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C21C7" w14:textId="77777777" w:rsidR="00C23EAC" w:rsidRDefault="00C23EAC" w:rsidP="00C23EAC">
      <w:pPr>
        <w:spacing w:before="100" w:beforeAutospacing="1" w:after="0"/>
        <w:jc w:val="center"/>
      </w:pPr>
      <w:r>
        <w:rPr>
          <w:noProof/>
        </w:rPr>
        <w:drawing>
          <wp:inline distT="0" distB="0" distL="0" distR="0" wp14:anchorId="0C3C224A" wp14:editId="0C3C224B">
            <wp:extent cx="924378" cy="943428"/>
            <wp:effectExtent l="19050" t="0" r="9072" b="0"/>
            <wp:docPr id="7" name="Picture 1" descr="C:\Users\User\Desktop\IMG-202111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11118-WA0000.jpg"/>
                    <pic:cNvPicPr>
                      <a:picLocks noChangeAspect="1" noChangeArrowheads="1"/>
                    </pic:cNvPicPr>
                  </pic:nvPicPr>
                  <pic:blipFill>
                    <a:blip r:embed="rId7" cstate="print"/>
                    <a:srcRect/>
                    <a:stretch>
                      <a:fillRect/>
                    </a:stretch>
                  </pic:blipFill>
                  <pic:spPr bwMode="auto">
                    <a:xfrm>
                      <a:off x="0" y="0"/>
                      <a:ext cx="928812" cy="947953"/>
                    </a:xfrm>
                    <a:prstGeom prst="rect">
                      <a:avLst/>
                    </a:prstGeom>
                    <a:noFill/>
                    <a:ln w="9525">
                      <a:noFill/>
                      <a:miter lim="800000"/>
                      <a:headEnd/>
                      <a:tailEnd/>
                    </a:ln>
                  </pic:spPr>
                </pic:pic>
              </a:graphicData>
            </a:graphic>
          </wp:inline>
        </w:drawing>
      </w:r>
    </w:p>
    <w:p w14:paraId="0C3C21C8" w14:textId="77777777" w:rsidR="00C23EAC" w:rsidRPr="004312A9" w:rsidRDefault="00C23EAC" w:rsidP="00C23EAC">
      <w:pPr>
        <w:spacing w:after="0" w:line="240" w:lineRule="auto"/>
        <w:jc w:val="center"/>
        <w:rPr>
          <w:rFonts w:ascii="Times New Roman" w:hAnsi="Times New Roman" w:cs="Times New Roman"/>
          <w:b/>
          <w:sz w:val="20"/>
          <w:szCs w:val="20"/>
        </w:rPr>
      </w:pPr>
      <w:r w:rsidRPr="004312A9">
        <w:rPr>
          <w:rFonts w:ascii="Times New Roman" w:hAnsi="Times New Roman" w:cs="Times New Roman"/>
          <w:b/>
          <w:sz w:val="20"/>
          <w:szCs w:val="20"/>
        </w:rPr>
        <w:t>GUEST HOUSE ROOM REQUISITION FORM</w:t>
      </w:r>
    </w:p>
    <w:p w14:paraId="0C3C21C9" w14:textId="77777777" w:rsidR="004312A9" w:rsidRPr="00C26BB6" w:rsidRDefault="004312A9" w:rsidP="00C23EAC">
      <w:pPr>
        <w:spacing w:after="0" w:line="240" w:lineRule="auto"/>
        <w:jc w:val="center"/>
        <w:rPr>
          <w:rFonts w:ascii="Times New Roman" w:hAnsi="Times New Roman" w:cs="Times New Roman"/>
          <w:b/>
          <w:sz w:val="28"/>
          <w:szCs w:val="28"/>
        </w:rPr>
      </w:pPr>
      <w:r w:rsidRPr="00C26BB6">
        <w:rPr>
          <w:rFonts w:ascii="Times New Roman" w:hAnsi="Times New Roman" w:cs="Times New Roman"/>
          <w:b/>
          <w:sz w:val="28"/>
          <w:szCs w:val="28"/>
        </w:rPr>
        <w:t>Valid for the Kumbh Mela Period (10</w:t>
      </w:r>
      <w:r w:rsidRPr="00C26BB6">
        <w:rPr>
          <w:rFonts w:ascii="Times New Roman" w:hAnsi="Times New Roman" w:cs="Times New Roman"/>
          <w:b/>
          <w:sz w:val="28"/>
          <w:szCs w:val="28"/>
          <w:vertAlign w:val="superscript"/>
        </w:rPr>
        <w:t>th</w:t>
      </w:r>
      <w:r w:rsidRPr="00C26BB6">
        <w:rPr>
          <w:rFonts w:ascii="Times New Roman" w:hAnsi="Times New Roman" w:cs="Times New Roman"/>
          <w:b/>
          <w:sz w:val="28"/>
          <w:szCs w:val="28"/>
        </w:rPr>
        <w:t xml:space="preserve"> Jan. to 28</w:t>
      </w:r>
      <w:r w:rsidRPr="00C26BB6">
        <w:rPr>
          <w:rFonts w:ascii="Times New Roman" w:hAnsi="Times New Roman" w:cs="Times New Roman"/>
          <w:b/>
          <w:sz w:val="28"/>
          <w:szCs w:val="28"/>
          <w:vertAlign w:val="superscript"/>
        </w:rPr>
        <w:t>th</w:t>
      </w:r>
      <w:r w:rsidRPr="00C26BB6">
        <w:rPr>
          <w:rFonts w:ascii="Times New Roman" w:hAnsi="Times New Roman" w:cs="Times New Roman"/>
          <w:b/>
          <w:sz w:val="28"/>
          <w:szCs w:val="28"/>
        </w:rPr>
        <w:t xml:space="preserve"> Feb. 2025)</w:t>
      </w:r>
    </w:p>
    <w:p w14:paraId="0C3C21CA" w14:textId="77777777" w:rsidR="00C23EAC" w:rsidRPr="0016002C" w:rsidRDefault="00C23EAC" w:rsidP="00C23EAC">
      <w:pPr>
        <w:spacing w:after="0" w:line="240" w:lineRule="auto"/>
        <w:jc w:val="center"/>
        <w:rPr>
          <w:rFonts w:ascii="Times New Roman" w:hAnsi="Times New Roman" w:cs="Times New Roman"/>
          <w:sz w:val="18"/>
          <w:szCs w:val="18"/>
        </w:rPr>
      </w:pPr>
    </w:p>
    <w:p w14:paraId="0C3C21CB" w14:textId="77777777" w:rsidR="00C23EAC" w:rsidRDefault="00C23EAC" w:rsidP="00C23EAC">
      <w:pPr>
        <w:spacing w:after="0" w:line="240" w:lineRule="auto"/>
        <w:jc w:val="center"/>
        <w:rPr>
          <w:rFonts w:ascii="Times New Roman" w:hAnsi="Times New Roman" w:cs="Times New Roman"/>
          <w:b/>
          <w:sz w:val="20"/>
          <w:szCs w:val="20"/>
        </w:rPr>
      </w:pPr>
      <w:r w:rsidRPr="00527A6F">
        <w:rPr>
          <w:rFonts w:ascii="Times New Roman" w:hAnsi="Times New Roman" w:cs="Times New Roman"/>
          <w:b/>
          <w:sz w:val="20"/>
          <w:szCs w:val="20"/>
        </w:rPr>
        <w:t>UNIVERSITY OF ALLAHABAD</w:t>
      </w:r>
    </w:p>
    <w:p w14:paraId="0C3C21CC" w14:textId="77777777" w:rsidR="00C23EAC" w:rsidRPr="00527A6F" w:rsidRDefault="00C23EAC" w:rsidP="00C23E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p w14:paraId="0C3C21CD" w14:textId="77777777" w:rsidR="00C23EAC" w:rsidRPr="00843ECF" w:rsidRDefault="00C23EAC" w:rsidP="00C23EAC">
      <w:pPr>
        <w:spacing w:after="0"/>
        <w:rPr>
          <w:rFonts w:ascii="Times New Roman" w:hAnsi="Times New Roman" w:cs="Times New Roman"/>
          <w:b/>
          <w:sz w:val="20"/>
          <w:szCs w:val="20"/>
        </w:rPr>
      </w:pPr>
      <w:r w:rsidRPr="00843ECF">
        <w:rPr>
          <w:rFonts w:ascii="Times New Roman" w:hAnsi="Times New Roman" w:cs="Times New Roman"/>
          <w:b/>
          <w:sz w:val="20"/>
          <w:szCs w:val="20"/>
        </w:rPr>
        <w:t>In</w:t>
      </w:r>
      <w:r>
        <w:rPr>
          <w:rFonts w:ascii="Times New Roman" w:hAnsi="Times New Roman" w:cs="Times New Roman"/>
          <w:b/>
          <w:sz w:val="20"/>
          <w:szCs w:val="20"/>
        </w:rPr>
        <w:t>-</w:t>
      </w:r>
      <w:r w:rsidRPr="00843ECF">
        <w:rPr>
          <w:rFonts w:ascii="Times New Roman" w:hAnsi="Times New Roman" w:cs="Times New Roman"/>
          <w:b/>
          <w:sz w:val="20"/>
          <w:szCs w:val="20"/>
        </w:rPr>
        <w:t xml:space="preserve">charge Guest House                                                                                                                  </w:t>
      </w:r>
      <w:r>
        <w:rPr>
          <w:rFonts w:ascii="Times New Roman" w:hAnsi="Times New Roman" w:cs="Times New Roman"/>
          <w:b/>
          <w:sz w:val="20"/>
          <w:szCs w:val="20"/>
        </w:rPr>
        <w:t xml:space="preserve">                     </w:t>
      </w:r>
    </w:p>
    <w:p w14:paraId="0C3C21CE" w14:textId="77777777" w:rsidR="00C23EAC" w:rsidRDefault="00C23EAC" w:rsidP="00C23EAC">
      <w:pPr>
        <w:spacing w:after="0"/>
        <w:rPr>
          <w:rFonts w:ascii="Times New Roman" w:hAnsi="Times New Roman" w:cs="Times New Roman"/>
          <w:sz w:val="20"/>
          <w:szCs w:val="20"/>
        </w:rPr>
      </w:pPr>
      <w:r w:rsidRPr="00843ECF">
        <w:rPr>
          <w:rFonts w:ascii="Times New Roman" w:hAnsi="Times New Roman" w:cs="Times New Roman"/>
          <w:b/>
          <w:sz w:val="20"/>
          <w:szCs w:val="20"/>
        </w:rPr>
        <w:t xml:space="preserve">Kindly book room(s) in </w:t>
      </w:r>
      <w:proofErr w:type="spellStart"/>
      <w:r w:rsidRPr="00843ECF">
        <w:rPr>
          <w:rFonts w:ascii="Times New Roman" w:hAnsi="Times New Roman" w:cs="Times New Roman"/>
          <w:b/>
          <w:sz w:val="20"/>
          <w:szCs w:val="20"/>
        </w:rPr>
        <w:t>favour</w:t>
      </w:r>
      <w:proofErr w:type="spellEnd"/>
      <w:r w:rsidRPr="00527A6F">
        <w:rPr>
          <w:rFonts w:ascii="Times New Roman" w:hAnsi="Times New Roman" w:cs="Times New Roman"/>
          <w:sz w:val="20"/>
          <w:szCs w:val="20"/>
        </w:rPr>
        <w:t xml:space="preserve"> of</w:t>
      </w:r>
      <w:r>
        <w:rPr>
          <w:rFonts w:ascii="Times New Roman" w:hAnsi="Times New Roman" w:cs="Times New Roman"/>
          <w:sz w:val="20"/>
          <w:szCs w:val="20"/>
        </w:rPr>
        <w:t>.</w:t>
      </w:r>
    </w:p>
    <w:p w14:paraId="0C3C21CF" w14:textId="77777777" w:rsidR="00C23EAC" w:rsidRDefault="00C23EAC" w:rsidP="00C23EAC">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98"/>
        <w:gridCol w:w="1170"/>
        <w:gridCol w:w="2700"/>
        <w:gridCol w:w="1350"/>
        <w:gridCol w:w="1440"/>
        <w:gridCol w:w="1890"/>
      </w:tblGrid>
      <w:tr w:rsidR="00C23EAC" w14:paraId="0C3C21D8" w14:textId="77777777" w:rsidTr="00DD4ACB">
        <w:tc>
          <w:tcPr>
            <w:tcW w:w="1998" w:type="dxa"/>
          </w:tcPr>
          <w:p w14:paraId="0C3C21D0" w14:textId="4298195E" w:rsidR="005F0A4D" w:rsidRDefault="00C23EAC" w:rsidP="005F0A4D">
            <w:pPr>
              <w:jc w:val="center"/>
              <w:rPr>
                <w:rFonts w:ascii="Times New Roman" w:hAnsi="Times New Roman" w:cs="Times New Roman"/>
                <w:sz w:val="20"/>
                <w:szCs w:val="20"/>
              </w:rPr>
            </w:pPr>
            <w:r w:rsidRPr="00527A6F">
              <w:rPr>
                <w:rFonts w:ascii="Times New Roman" w:hAnsi="Times New Roman" w:cs="Times New Roman"/>
                <w:sz w:val="20"/>
                <w:szCs w:val="20"/>
              </w:rPr>
              <w:t>Name</w:t>
            </w:r>
            <w:r w:rsidR="005F0A4D">
              <w:rPr>
                <w:rFonts w:ascii="Times New Roman" w:hAnsi="Times New Roman" w:cs="Times New Roman"/>
                <w:sz w:val="20"/>
                <w:szCs w:val="20"/>
              </w:rPr>
              <w:t xml:space="preserve"> (s)</w:t>
            </w:r>
            <w:r w:rsidRPr="00527A6F">
              <w:rPr>
                <w:rFonts w:ascii="Times New Roman" w:hAnsi="Times New Roman" w:cs="Times New Roman"/>
                <w:sz w:val="20"/>
                <w:szCs w:val="20"/>
              </w:rPr>
              <w:t xml:space="preserve"> of the Visitor</w:t>
            </w:r>
            <w:r w:rsidR="005F0A4D">
              <w:rPr>
                <w:rFonts w:ascii="Times New Roman" w:hAnsi="Times New Roman" w:cs="Times New Roman"/>
                <w:sz w:val="20"/>
                <w:szCs w:val="20"/>
              </w:rPr>
              <w:t xml:space="preserve"> (s)</w:t>
            </w:r>
            <w:r>
              <w:rPr>
                <w:rFonts w:ascii="Times New Roman" w:hAnsi="Times New Roman" w:cs="Times New Roman"/>
                <w:sz w:val="20"/>
                <w:szCs w:val="20"/>
              </w:rPr>
              <w:t xml:space="preserve"> </w:t>
            </w:r>
          </w:p>
          <w:p w14:paraId="0C3C21D1" w14:textId="5ED9ED90" w:rsidR="00C23EAC" w:rsidRDefault="00C23EAC" w:rsidP="00DD4ACB">
            <w:pPr>
              <w:jc w:val="center"/>
              <w:rPr>
                <w:rFonts w:ascii="Times New Roman" w:hAnsi="Times New Roman" w:cs="Times New Roman"/>
                <w:sz w:val="20"/>
                <w:szCs w:val="20"/>
              </w:rPr>
            </w:pPr>
          </w:p>
        </w:tc>
        <w:tc>
          <w:tcPr>
            <w:tcW w:w="1170" w:type="dxa"/>
          </w:tcPr>
          <w:p w14:paraId="0C3C21D2" w14:textId="77777777" w:rsidR="00C23EAC" w:rsidRDefault="00C23EAC" w:rsidP="0022704C">
            <w:pPr>
              <w:jc w:val="center"/>
              <w:rPr>
                <w:rFonts w:ascii="Times New Roman" w:hAnsi="Times New Roman" w:cs="Times New Roman"/>
                <w:sz w:val="20"/>
                <w:szCs w:val="20"/>
              </w:rPr>
            </w:pPr>
            <w:r>
              <w:rPr>
                <w:rFonts w:ascii="Times New Roman" w:hAnsi="Times New Roman" w:cs="Times New Roman"/>
                <w:sz w:val="20"/>
                <w:szCs w:val="20"/>
              </w:rPr>
              <w:t>Sex (Male/ Female</w:t>
            </w:r>
          </w:p>
        </w:tc>
        <w:tc>
          <w:tcPr>
            <w:tcW w:w="2700" w:type="dxa"/>
          </w:tcPr>
          <w:p w14:paraId="0C3C21D3" w14:textId="77777777" w:rsidR="00C23EAC" w:rsidRDefault="00C23EAC" w:rsidP="00DD4ACB">
            <w:pPr>
              <w:jc w:val="center"/>
              <w:rPr>
                <w:rFonts w:ascii="Times New Roman" w:hAnsi="Times New Roman" w:cs="Times New Roman"/>
                <w:sz w:val="20"/>
                <w:szCs w:val="20"/>
              </w:rPr>
            </w:pPr>
            <w:r>
              <w:rPr>
                <w:rFonts w:ascii="Times New Roman" w:hAnsi="Times New Roman" w:cs="Times New Roman"/>
                <w:sz w:val="20"/>
                <w:szCs w:val="20"/>
              </w:rPr>
              <w:t>Address</w:t>
            </w:r>
          </w:p>
        </w:tc>
        <w:tc>
          <w:tcPr>
            <w:tcW w:w="1350" w:type="dxa"/>
          </w:tcPr>
          <w:p w14:paraId="0C3C21D4" w14:textId="77777777" w:rsidR="00C23EAC" w:rsidRDefault="00C23EAC" w:rsidP="00DD4ACB">
            <w:pPr>
              <w:jc w:val="center"/>
              <w:rPr>
                <w:rFonts w:ascii="Times New Roman" w:hAnsi="Times New Roman" w:cs="Times New Roman"/>
                <w:sz w:val="20"/>
                <w:szCs w:val="20"/>
              </w:rPr>
            </w:pPr>
            <w:r>
              <w:rPr>
                <w:rFonts w:ascii="Times New Roman" w:hAnsi="Times New Roman" w:cs="Times New Roman"/>
                <w:sz w:val="20"/>
                <w:szCs w:val="20"/>
              </w:rPr>
              <w:t>Mobile No./</w:t>
            </w:r>
          </w:p>
          <w:p w14:paraId="0C3C21D5" w14:textId="77777777" w:rsidR="00C23EAC" w:rsidRDefault="00C23EAC" w:rsidP="00DD4ACB">
            <w:pPr>
              <w:jc w:val="center"/>
              <w:rPr>
                <w:rFonts w:ascii="Times New Roman" w:hAnsi="Times New Roman" w:cs="Times New Roman"/>
                <w:sz w:val="20"/>
                <w:szCs w:val="20"/>
              </w:rPr>
            </w:pPr>
            <w:r>
              <w:rPr>
                <w:rFonts w:ascii="Times New Roman" w:hAnsi="Times New Roman" w:cs="Times New Roman"/>
                <w:sz w:val="20"/>
                <w:szCs w:val="20"/>
              </w:rPr>
              <w:t>E-mail ID</w:t>
            </w:r>
          </w:p>
        </w:tc>
        <w:tc>
          <w:tcPr>
            <w:tcW w:w="1440" w:type="dxa"/>
          </w:tcPr>
          <w:p w14:paraId="0C3C21D6" w14:textId="77777777" w:rsidR="00C23EAC" w:rsidRDefault="00C23EAC" w:rsidP="00DD4ACB">
            <w:pPr>
              <w:jc w:val="center"/>
              <w:rPr>
                <w:rFonts w:ascii="Times New Roman" w:hAnsi="Times New Roman" w:cs="Times New Roman"/>
                <w:sz w:val="20"/>
                <w:szCs w:val="20"/>
              </w:rPr>
            </w:pPr>
            <w:r>
              <w:rPr>
                <w:rFonts w:ascii="Times New Roman" w:hAnsi="Times New Roman" w:cs="Times New Roman"/>
                <w:sz w:val="20"/>
                <w:szCs w:val="20"/>
              </w:rPr>
              <w:t>Accompanying person(s)</w:t>
            </w:r>
          </w:p>
        </w:tc>
        <w:tc>
          <w:tcPr>
            <w:tcW w:w="1890" w:type="dxa"/>
          </w:tcPr>
          <w:p w14:paraId="4106A97D" w14:textId="77777777" w:rsidR="00C23EAC" w:rsidRDefault="00C23EAC" w:rsidP="00DD4ACB">
            <w:pPr>
              <w:jc w:val="center"/>
              <w:rPr>
                <w:rFonts w:ascii="Times New Roman" w:hAnsi="Times New Roman" w:cs="Times New Roman"/>
                <w:sz w:val="20"/>
                <w:szCs w:val="20"/>
              </w:rPr>
            </w:pPr>
            <w:r>
              <w:rPr>
                <w:rFonts w:ascii="Times New Roman" w:hAnsi="Times New Roman" w:cs="Times New Roman"/>
                <w:sz w:val="20"/>
                <w:szCs w:val="20"/>
              </w:rPr>
              <w:t>Name of Department</w:t>
            </w:r>
          </w:p>
          <w:p w14:paraId="0C3C21D7" w14:textId="4833E06E" w:rsidR="00206EF4" w:rsidRDefault="00206EF4" w:rsidP="00DD4ACB">
            <w:pPr>
              <w:jc w:val="center"/>
              <w:rPr>
                <w:rFonts w:ascii="Times New Roman" w:hAnsi="Times New Roman" w:cs="Times New Roman"/>
                <w:sz w:val="20"/>
                <w:szCs w:val="20"/>
              </w:rPr>
            </w:pPr>
            <w:r>
              <w:rPr>
                <w:rFonts w:ascii="Times New Roman" w:hAnsi="Times New Roman" w:cs="Times New Roman"/>
                <w:sz w:val="20"/>
                <w:szCs w:val="20"/>
              </w:rPr>
              <w:t>(If any)</w:t>
            </w:r>
          </w:p>
        </w:tc>
      </w:tr>
      <w:tr w:rsidR="00C23EAC" w14:paraId="0C3C21E7" w14:textId="77777777" w:rsidTr="00DD4ACB">
        <w:trPr>
          <w:trHeight w:val="863"/>
        </w:trPr>
        <w:tc>
          <w:tcPr>
            <w:tcW w:w="1998" w:type="dxa"/>
          </w:tcPr>
          <w:p w14:paraId="0C3C21D9" w14:textId="77777777" w:rsidR="00C23EAC" w:rsidRDefault="00C23EAC" w:rsidP="00DD4ACB">
            <w:pPr>
              <w:rPr>
                <w:rFonts w:ascii="Times New Roman" w:hAnsi="Times New Roman" w:cs="Times New Roman"/>
                <w:sz w:val="20"/>
                <w:szCs w:val="20"/>
              </w:rPr>
            </w:pPr>
          </w:p>
          <w:p w14:paraId="0C3C21DA" w14:textId="77777777" w:rsidR="00C23EAC" w:rsidRDefault="00C23EAC" w:rsidP="00DD4ACB">
            <w:pPr>
              <w:rPr>
                <w:rFonts w:ascii="Times New Roman" w:hAnsi="Times New Roman" w:cs="Times New Roman"/>
                <w:sz w:val="20"/>
                <w:szCs w:val="20"/>
              </w:rPr>
            </w:pPr>
          </w:p>
          <w:p w14:paraId="0C3C21DB" w14:textId="77777777" w:rsidR="00C23EAC" w:rsidRDefault="00C23EAC" w:rsidP="00DD4ACB">
            <w:pPr>
              <w:rPr>
                <w:rFonts w:ascii="Times New Roman" w:hAnsi="Times New Roman" w:cs="Times New Roman"/>
                <w:sz w:val="20"/>
                <w:szCs w:val="20"/>
              </w:rPr>
            </w:pPr>
          </w:p>
          <w:p w14:paraId="0C3C21DC" w14:textId="77777777" w:rsidR="00C23EAC" w:rsidRDefault="00C23EAC" w:rsidP="00DD4ACB">
            <w:pPr>
              <w:rPr>
                <w:rFonts w:ascii="Times New Roman" w:hAnsi="Times New Roman" w:cs="Times New Roman"/>
                <w:sz w:val="20"/>
                <w:szCs w:val="20"/>
              </w:rPr>
            </w:pPr>
          </w:p>
        </w:tc>
        <w:tc>
          <w:tcPr>
            <w:tcW w:w="1170" w:type="dxa"/>
          </w:tcPr>
          <w:p w14:paraId="0C3C21DD" w14:textId="77777777" w:rsidR="00C23EAC" w:rsidRDefault="00C23EAC" w:rsidP="00DD4ACB">
            <w:pPr>
              <w:rPr>
                <w:rFonts w:ascii="Times New Roman" w:hAnsi="Times New Roman" w:cs="Times New Roman"/>
                <w:sz w:val="20"/>
                <w:szCs w:val="20"/>
              </w:rPr>
            </w:pPr>
          </w:p>
        </w:tc>
        <w:tc>
          <w:tcPr>
            <w:tcW w:w="2700" w:type="dxa"/>
          </w:tcPr>
          <w:p w14:paraId="0C3C21DE" w14:textId="77777777" w:rsidR="00C23EAC" w:rsidRDefault="00C23EAC" w:rsidP="00DD4ACB">
            <w:pPr>
              <w:rPr>
                <w:rFonts w:ascii="Times New Roman" w:hAnsi="Times New Roman" w:cs="Times New Roman"/>
                <w:sz w:val="20"/>
                <w:szCs w:val="20"/>
              </w:rPr>
            </w:pPr>
          </w:p>
        </w:tc>
        <w:tc>
          <w:tcPr>
            <w:tcW w:w="1350" w:type="dxa"/>
          </w:tcPr>
          <w:p w14:paraId="0C3C21DF" w14:textId="77777777" w:rsidR="00C23EAC" w:rsidRDefault="00C23EAC" w:rsidP="00DD4ACB">
            <w:pPr>
              <w:rPr>
                <w:rFonts w:ascii="Times New Roman" w:hAnsi="Times New Roman" w:cs="Times New Roman"/>
                <w:sz w:val="20"/>
                <w:szCs w:val="20"/>
              </w:rPr>
            </w:pPr>
          </w:p>
        </w:tc>
        <w:tc>
          <w:tcPr>
            <w:tcW w:w="1440" w:type="dxa"/>
          </w:tcPr>
          <w:p w14:paraId="0C3C21E0" w14:textId="77777777" w:rsidR="00C23EAC" w:rsidRDefault="00C23EAC" w:rsidP="00DD4ACB">
            <w:pPr>
              <w:rPr>
                <w:rFonts w:ascii="Times New Roman" w:hAnsi="Times New Roman" w:cs="Times New Roman"/>
                <w:sz w:val="20"/>
                <w:szCs w:val="20"/>
              </w:rPr>
            </w:pPr>
          </w:p>
        </w:tc>
        <w:tc>
          <w:tcPr>
            <w:tcW w:w="1890" w:type="dxa"/>
          </w:tcPr>
          <w:p w14:paraId="0C3C21E1" w14:textId="77777777" w:rsidR="00C23EAC" w:rsidRDefault="00C23EAC" w:rsidP="00DD4ACB">
            <w:pPr>
              <w:rPr>
                <w:rFonts w:ascii="Times New Roman" w:hAnsi="Times New Roman" w:cs="Times New Roman"/>
                <w:sz w:val="20"/>
                <w:szCs w:val="20"/>
              </w:rPr>
            </w:pPr>
          </w:p>
          <w:p w14:paraId="0C3C21E2" w14:textId="77777777" w:rsidR="00C23EAC" w:rsidRDefault="00C23EAC" w:rsidP="00DD4ACB">
            <w:pPr>
              <w:rPr>
                <w:rFonts w:ascii="Times New Roman" w:hAnsi="Times New Roman" w:cs="Times New Roman"/>
                <w:sz w:val="20"/>
                <w:szCs w:val="20"/>
              </w:rPr>
            </w:pPr>
          </w:p>
          <w:p w14:paraId="0C3C21E3" w14:textId="77777777" w:rsidR="00C23EAC" w:rsidRDefault="00C23EAC" w:rsidP="00DD4ACB">
            <w:pPr>
              <w:rPr>
                <w:rFonts w:ascii="Times New Roman" w:hAnsi="Times New Roman" w:cs="Times New Roman"/>
                <w:sz w:val="20"/>
                <w:szCs w:val="20"/>
              </w:rPr>
            </w:pPr>
          </w:p>
          <w:p w14:paraId="0C3C21E4" w14:textId="77777777" w:rsidR="00C23EAC" w:rsidRDefault="00C23EAC" w:rsidP="00DD4ACB">
            <w:pPr>
              <w:rPr>
                <w:rFonts w:ascii="Times New Roman" w:hAnsi="Times New Roman" w:cs="Times New Roman"/>
                <w:sz w:val="20"/>
                <w:szCs w:val="20"/>
              </w:rPr>
            </w:pPr>
          </w:p>
          <w:p w14:paraId="0C3C21E5" w14:textId="77777777" w:rsidR="00C23EAC" w:rsidRDefault="00C23EAC" w:rsidP="00DD4ACB">
            <w:pPr>
              <w:rPr>
                <w:rFonts w:ascii="Times New Roman" w:hAnsi="Times New Roman" w:cs="Times New Roman"/>
                <w:sz w:val="20"/>
                <w:szCs w:val="20"/>
              </w:rPr>
            </w:pPr>
          </w:p>
          <w:p w14:paraId="0C3C21E6" w14:textId="77777777" w:rsidR="00C23EAC" w:rsidRDefault="00C23EAC" w:rsidP="00DD4ACB">
            <w:pPr>
              <w:rPr>
                <w:rFonts w:ascii="Times New Roman" w:hAnsi="Times New Roman" w:cs="Times New Roman"/>
                <w:sz w:val="20"/>
                <w:szCs w:val="20"/>
              </w:rPr>
            </w:pPr>
          </w:p>
        </w:tc>
      </w:tr>
    </w:tbl>
    <w:p w14:paraId="0C3C21E8" w14:textId="77777777" w:rsidR="00C23EAC" w:rsidRDefault="00C23EAC" w:rsidP="00C23EAC">
      <w:pPr>
        <w:spacing w:after="0" w:line="240" w:lineRule="auto"/>
        <w:rPr>
          <w:rFonts w:ascii="Times New Roman" w:hAnsi="Times New Roman" w:cs="Times New Roman"/>
          <w:b/>
          <w:sz w:val="20"/>
          <w:szCs w:val="20"/>
        </w:rPr>
      </w:pPr>
      <w:r w:rsidRPr="00843ECF">
        <w:rPr>
          <w:rFonts w:ascii="Times New Roman" w:hAnsi="Times New Roman" w:cs="Times New Roman"/>
          <w:b/>
          <w:sz w:val="20"/>
          <w:szCs w:val="20"/>
        </w:rPr>
        <w:t xml:space="preserve"> </w:t>
      </w:r>
    </w:p>
    <w:p w14:paraId="0C3C21E9" w14:textId="0B664D0A" w:rsidR="00C23EAC" w:rsidRPr="00527A6F" w:rsidRDefault="00C23EAC" w:rsidP="00C23EAC">
      <w:pPr>
        <w:spacing w:after="0" w:line="240" w:lineRule="auto"/>
        <w:jc w:val="center"/>
        <w:rPr>
          <w:rFonts w:ascii="Times New Roman" w:hAnsi="Times New Roman" w:cs="Times New Roman"/>
          <w:sz w:val="20"/>
          <w:szCs w:val="20"/>
        </w:rPr>
      </w:pPr>
      <w:r w:rsidRPr="00843ECF">
        <w:rPr>
          <w:rFonts w:ascii="Times New Roman" w:hAnsi="Times New Roman" w:cs="Times New Roman"/>
          <w:b/>
          <w:sz w:val="20"/>
          <w:szCs w:val="20"/>
        </w:rPr>
        <w:t xml:space="preserve">Visitor’s Travel </w:t>
      </w:r>
      <w:proofErr w:type="spellStart"/>
      <w:r w:rsidRPr="00843ECF">
        <w:rPr>
          <w:rFonts w:ascii="Times New Roman" w:hAnsi="Times New Roman" w:cs="Times New Roman"/>
          <w:b/>
          <w:sz w:val="20"/>
          <w:szCs w:val="20"/>
        </w:rPr>
        <w:t>Programme</w:t>
      </w:r>
      <w:proofErr w:type="spellEnd"/>
      <w:r w:rsidRPr="00527A6F">
        <w:rPr>
          <w:rFonts w:ascii="Times New Roman" w:hAnsi="Times New Roman" w:cs="Times New Roman"/>
          <w:sz w:val="20"/>
          <w:szCs w:val="20"/>
        </w:rPr>
        <w:t>:</w:t>
      </w:r>
    </w:p>
    <w:tbl>
      <w:tblPr>
        <w:tblStyle w:val="TableGrid"/>
        <w:tblW w:w="0" w:type="auto"/>
        <w:tblInd w:w="18" w:type="dxa"/>
        <w:tblLayout w:type="fixed"/>
        <w:tblLook w:val="04A0" w:firstRow="1" w:lastRow="0" w:firstColumn="1" w:lastColumn="0" w:noHBand="0" w:noVBand="1"/>
      </w:tblPr>
      <w:tblGrid>
        <w:gridCol w:w="2070"/>
        <w:gridCol w:w="1980"/>
        <w:gridCol w:w="2610"/>
        <w:gridCol w:w="2160"/>
        <w:gridCol w:w="1728"/>
      </w:tblGrid>
      <w:tr w:rsidR="00C23EAC" w:rsidRPr="00527A6F" w14:paraId="0C3C21EC" w14:textId="77777777" w:rsidTr="00DD4ACB">
        <w:trPr>
          <w:trHeight w:val="329"/>
        </w:trPr>
        <w:tc>
          <w:tcPr>
            <w:tcW w:w="4050" w:type="dxa"/>
            <w:gridSpan w:val="2"/>
          </w:tcPr>
          <w:p w14:paraId="0C3C21EA"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Arrival at Prayagraj</w:t>
            </w:r>
          </w:p>
        </w:tc>
        <w:tc>
          <w:tcPr>
            <w:tcW w:w="6498" w:type="dxa"/>
            <w:gridSpan w:val="3"/>
          </w:tcPr>
          <w:p w14:paraId="0C3C21EB"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Departure from Prayagraj</w:t>
            </w:r>
          </w:p>
        </w:tc>
      </w:tr>
      <w:tr w:rsidR="00C23EAC" w:rsidRPr="00527A6F" w14:paraId="0C3C21F3" w14:textId="77777777" w:rsidTr="00DD4ACB">
        <w:trPr>
          <w:trHeight w:val="322"/>
        </w:trPr>
        <w:tc>
          <w:tcPr>
            <w:tcW w:w="2070" w:type="dxa"/>
          </w:tcPr>
          <w:p w14:paraId="0C3C21ED" w14:textId="77777777" w:rsidR="00C23EAC"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Airlines/Taxi/Car/</w:t>
            </w:r>
          </w:p>
          <w:p w14:paraId="0C3C21EE"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Train</w:t>
            </w:r>
          </w:p>
        </w:tc>
        <w:tc>
          <w:tcPr>
            <w:tcW w:w="1980" w:type="dxa"/>
          </w:tcPr>
          <w:p w14:paraId="0C3C21EF"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Date &amp; Time</w:t>
            </w:r>
          </w:p>
        </w:tc>
        <w:tc>
          <w:tcPr>
            <w:tcW w:w="2610" w:type="dxa"/>
          </w:tcPr>
          <w:p w14:paraId="0C3C21F0"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Airlines/Taxi/Car /Train</w:t>
            </w:r>
          </w:p>
        </w:tc>
        <w:tc>
          <w:tcPr>
            <w:tcW w:w="2160" w:type="dxa"/>
            <w:tcBorders>
              <w:right w:val="single" w:sz="4" w:space="0" w:color="auto"/>
            </w:tcBorders>
          </w:tcPr>
          <w:p w14:paraId="0C3C21F1"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Date &amp; Time</w:t>
            </w:r>
          </w:p>
        </w:tc>
        <w:tc>
          <w:tcPr>
            <w:tcW w:w="1728" w:type="dxa"/>
            <w:tcBorders>
              <w:left w:val="single" w:sz="4" w:space="0" w:color="auto"/>
            </w:tcBorders>
          </w:tcPr>
          <w:p w14:paraId="0C3C21F2" w14:textId="77777777" w:rsidR="00C23EAC" w:rsidRPr="00E93D47" w:rsidRDefault="00C23EAC" w:rsidP="00DD4ACB">
            <w:pPr>
              <w:jc w:val="center"/>
              <w:rPr>
                <w:rFonts w:ascii="Times New Roman" w:hAnsi="Times New Roman" w:cs="Times New Roman"/>
                <w:b/>
                <w:sz w:val="20"/>
                <w:szCs w:val="20"/>
              </w:rPr>
            </w:pPr>
            <w:r w:rsidRPr="00E93D47">
              <w:rPr>
                <w:rFonts w:ascii="Times New Roman" w:hAnsi="Times New Roman" w:cs="Times New Roman"/>
                <w:b/>
                <w:sz w:val="20"/>
                <w:szCs w:val="20"/>
              </w:rPr>
              <w:t>Total No. of Days</w:t>
            </w:r>
          </w:p>
        </w:tc>
      </w:tr>
      <w:tr w:rsidR="00C23EAC" w:rsidRPr="00527A6F" w14:paraId="0C3C21F9" w14:textId="77777777" w:rsidTr="00DD4ACB">
        <w:trPr>
          <w:trHeight w:val="306"/>
        </w:trPr>
        <w:tc>
          <w:tcPr>
            <w:tcW w:w="2070" w:type="dxa"/>
          </w:tcPr>
          <w:p w14:paraId="0C3C21F4" w14:textId="77777777" w:rsidR="00C23EAC" w:rsidRPr="00527A6F" w:rsidRDefault="00C23EAC" w:rsidP="00DD4ACB">
            <w:pPr>
              <w:jc w:val="center"/>
              <w:rPr>
                <w:rFonts w:ascii="Times New Roman" w:hAnsi="Times New Roman" w:cs="Times New Roman"/>
                <w:sz w:val="20"/>
                <w:szCs w:val="20"/>
              </w:rPr>
            </w:pPr>
          </w:p>
        </w:tc>
        <w:tc>
          <w:tcPr>
            <w:tcW w:w="1980" w:type="dxa"/>
          </w:tcPr>
          <w:p w14:paraId="0C3C21F5" w14:textId="77777777" w:rsidR="00C23EAC" w:rsidRPr="00527A6F" w:rsidRDefault="00C23EAC" w:rsidP="00DD4ACB">
            <w:pPr>
              <w:jc w:val="center"/>
              <w:rPr>
                <w:rFonts w:ascii="Times New Roman" w:hAnsi="Times New Roman" w:cs="Times New Roman"/>
                <w:sz w:val="20"/>
                <w:szCs w:val="20"/>
              </w:rPr>
            </w:pPr>
          </w:p>
        </w:tc>
        <w:tc>
          <w:tcPr>
            <w:tcW w:w="2610" w:type="dxa"/>
          </w:tcPr>
          <w:p w14:paraId="0C3C21F6" w14:textId="77777777" w:rsidR="00C23EAC" w:rsidRPr="00527A6F" w:rsidRDefault="00C23EAC" w:rsidP="00DD4ACB">
            <w:pPr>
              <w:jc w:val="center"/>
              <w:rPr>
                <w:rFonts w:ascii="Times New Roman" w:hAnsi="Times New Roman" w:cs="Times New Roman"/>
                <w:sz w:val="20"/>
                <w:szCs w:val="20"/>
              </w:rPr>
            </w:pPr>
          </w:p>
        </w:tc>
        <w:tc>
          <w:tcPr>
            <w:tcW w:w="2160" w:type="dxa"/>
            <w:tcBorders>
              <w:right w:val="single" w:sz="4" w:space="0" w:color="auto"/>
            </w:tcBorders>
          </w:tcPr>
          <w:p w14:paraId="0C3C21F7" w14:textId="77777777" w:rsidR="00C23EAC" w:rsidRPr="00527A6F" w:rsidRDefault="00C23EAC" w:rsidP="00DD4ACB">
            <w:pPr>
              <w:jc w:val="center"/>
              <w:rPr>
                <w:rFonts w:ascii="Times New Roman" w:hAnsi="Times New Roman" w:cs="Times New Roman"/>
                <w:sz w:val="20"/>
                <w:szCs w:val="20"/>
              </w:rPr>
            </w:pPr>
          </w:p>
        </w:tc>
        <w:tc>
          <w:tcPr>
            <w:tcW w:w="1728" w:type="dxa"/>
            <w:tcBorders>
              <w:left w:val="single" w:sz="4" w:space="0" w:color="auto"/>
            </w:tcBorders>
          </w:tcPr>
          <w:p w14:paraId="0C3C21F8" w14:textId="77777777" w:rsidR="00C23EAC" w:rsidRPr="00527A6F" w:rsidRDefault="00C23EAC" w:rsidP="00DD4ACB">
            <w:pPr>
              <w:jc w:val="center"/>
              <w:rPr>
                <w:rFonts w:ascii="Times New Roman" w:hAnsi="Times New Roman" w:cs="Times New Roman"/>
                <w:sz w:val="20"/>
                <w:szCs w:val="20"/>
              </w:rPr>
            </w:pPr>
          </w:p>
        </w:tc>
      </w:tr>
    </w:tbl>
    <w:p w14:paraId="0C3C21FA" w14:textId="77777777" w:rsidR="00C23EAC" w:rsidRDefault="00C23EAC" w:rsidP="00C23EAC">
      <w:pPr>
        <w:spacing w:after="0" w:line="240" w:lineRule="auto"/>
        <w:rPr>
          <w:rFonts w:ascii="Times New Roman" w:hAnsi="Times New Roman" w:cs="Times New Roman"/>
          <w:sz w:val="20"/>
          <w:szCs w:val="20"/>
        </w:rPr>
      </w:pPr>
    </w:p>
    <w:p w14:paraId="0C3C21FB" w14:textId="269D56BC" w:rsidR="00C23EAC" w:rsidRPr="00527A6F" w:rsidRDefault="00C23EAC" w:rsidP="00C23EAC">
      <w:pPr>
        <w:spacing w:after="0"/>
        <w:rPr>
          <w:rFonts w:ascii="Times New Roman" w:hAnsi="Times New Roman" w:cs="Times New Roman"/>
          <w:sz w:val="20"/>
          <w:szCs w:val="20"/>
        </w:rPr>
      </w:pPr>
      <w:r w:rsidRPr="00527A6F">
        <w:rPr>
          <w:rFonts w:ascii="Times New Roman" w:hAnsi="Times New Roman" w:cs="Times New Roman"/>
          <w:sz w:val="20"/>
          <w:szCs w:val="20"/>
        </w:rPr>
        <w:t xml:space="preserve">Number of Accompanying Persons-------------------------------Adults---------------------------Children (below 12 </w:t>
      </w:r>
      <w:proofErr w:type="gramStart"/>
      <w:r w:rsidRPr="00527A6F">
        <w:rPr>
          <w:rFonts w:ascii="Times New Roman" w:hAnsi="Times New Roman" w:cs="Times New Roman"/>
          <w:sz w:val="20"/>
          <w:szCs w:val="20"/>
        </w:rPr>
        <w:t>yrs)</w:t>
      </w:r>
      <w:r w:rsidR="00A34652">
        <w:rPr>
          <w:rFonts w:ascii="Times New Roman" w:hAnsi="Times New Roman" w:cs="Times New Roman"/>
          <w:sz w:val="20"/>
          <w:szCs w:val="20"/>
        </w:rPr>
        <w:t>…</w:t>
      </w:r>
      <w:proofErr w:type="gramEnd"/>
      <w:r w:rsidR="00A34652">
        <w:rPr>
          <w:rFonts w:ascii="Times New Roman" w:hAnsi="Times New Roman" w:cs="Times New Roman"/>
          <w:sz w:val="20"/>
          <w:szCs w:val="20"/>
        </w:rPr>
        <w:t>………………</w:t>
      </w:r>
    </w:p>
    <w:p w14:paraId="0C3C21FC" w14:textId="2936FB2C" w:rsidR="00C23EAC" w:rsidRDefault="00C23EAC" w:rsidP="00C23EAC">
      <w:pPr>
        <w:spacing w:after="0"/>
        <w:rPr>
          <w:rFonts w:ascii="Times New Roman" w:hAnsi="Times New Roman" w:cs="Times New Roman"/>
          <w:sz w:val="20"/>
          <w:szCs w:val="20"/>
        </w:rPr>
      </w:pPr>
    </w:p>
    <w:p w14:paraId="0C3C21FD" w14:textId="77777777" w:rsidR="00C23EAC" w:rsidRDefault="00C23EAC" w:rsidP="00C23EAC">
      <w:pPr>
        <w:spacing w:after="0"/>
        <w:rPr>
          <w:rFonts w:ascii="Times New Roman" w:hAnsi="Times New Roman" w:cs="Times New Roman"/>
          <w:sz w:val="20"/>
          <w:szCs w:val="20"/>
        </w:rPr>
      </w:pPr>
      <w:r w:rsidRPr="00527A6F">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C3C21FE"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Pr="00527A6F">
        <w:rPr>
          <w:rFonts w:ascii="Times New Roman" w:hAnsi="Times New Roman" w:cs="Times New Roman"/>
          <w:sz w:val="20"/>
          <w:szCs w:val="20"/>
        </w:rPr>
        <w:t xml:space="preserve"> Name &amp; Designation of Applicant--------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p>
    <w:p w14:paraId="0C3C21FF"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p>
    <w:p w14:paraId="0C3C2200"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Mob </w:t>
      </w:r>
      <w:r w:rsidR="001E791F">
        <w:rPr>
          <w:rFonts w:ascii="Times New Roman" w:hAnsi="Times New Roman" w:cs="Times New Roman"/>
          <w:sz w:val="20"/>
          <w:szCs w:val="20"/>
        </w:rPr>
        <w:t xml:space="preserve">No.---------------------- </w:t>
      </w:r>
      <w:r>
        <w:rPr>
          <w:rFonts w:ascii="Times New Roman" w:hAnsi="Times New Roman" w:cs="Times New Roman"/>
          <w:sz w:val="20"/>
          <w:szCs w:val="20"/>
        </w:rPr>
        <w:t xml:space="preserve">  E-mail-</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sidR="001E791F">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p>
    <w:p w14:paraId="0C3C2201" w14:textId="77777777" w:rsidR="00C23EAC"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p>
    <w:p w14:paraId="0C3C2202" w14:textId="77777777" w:rsidR="00C23EAC" w:rsidRPr="00527A6F" w:rsidRDefault="00C23EAC" w:rsidP="00C23EAC">
      <w:pPr>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Pr="00527A6F">
        <w:rPr>
          <w:rFonts w:ascii="Times New Roman" w:hAnsi="Times New Roman" w:cs="Times New Roman"/>
          <w:sz w:val="20"/>
          <w:szCs w:val="20"/>
        </w:rPr>
        <w:t xml:space="preserve"> Signature------------------------------------</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w:t>
      </w:r>
      <w:r w:rsidRPr="00527A6F">
        <w:rPr>
          <w:rFonts w:ascii="Times New Roman" w:hAnsi="Times New Roman" w:cs="Times New Roman"/>
          <w:sz w:val="20"/>
          <w:szCs w:val="20"/>
        </w:rPr>
        <w:t>-------</w:t>
      </w:r>
      <w:r>
        <w:rPr>
          <w:rFonts w:ascii="Times New Roman" w:hAnsi="Times New Roman" w:cs="Times New Roman"/>
          <w:sz w:val="20"/>
          <w:szCs w:val="20"/>
        </w:rPr>
        <w:t xml:space="preserve">             </w:t>
      </w:r>
      <w:r w:rsidRPr="00527A6F">
        <w:rPr>
          <w:rFonts w:ascii="Times New Roman" w:hAnsi="Times New Roman" w:cs="Times New Roman"/>
          <w:sz w:val="20"/>
          <w:szCs w:val="20"/>
        </w:rPr>
        <w:t xml:space="preserve"> </w:t>
      </w:r>
    </w:p>
    <w:p w14:paraId="0C3C2203" w14:textId="77777777" w:rsidR="00C23EAC" w:rsidRPr="00527A6F" w:rsidRDefault="00C23EAC" w:rsidP="00C23EAC">
      <w:pPr>
        <w:spacing w:after="0" w:line="240" w:lineRule="auto"/>
        <w:rPr>
          <w:rFonts w:ascii="Times New Roman" w:hAnsi="Times New Roman" w:cs="Times New Roman"/>
          <w:sz w:val="20"/>
          <w:szCs w:val="20"/>
        </w:rPr>
      </w:pP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C3C2204" w14:textId="0DC92F86" w:rsidR="00C23EAC" w:rsidRPr="00527A6F" w:rsidRDefault="00C23EAC" w:rsidP="00C23EAC">
      <w:pPr>
        <w:spacing w:after="0" w:line="240" w:lineRule="auto"/>
        <w:rPr>
          <w:rFonts w:ascii="Times New Roman" w:hAnsi="Times New Roman" w:cs="Times New Roman"/>
          <w:sz w:val="20"/>
          <w:szCs w:val="20"/>
        </w:rPr>
      </w:pP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00961846">
        <w:rPr>
          <w:rFonts w:ascii="Times New Roman" w:hAnsi="Times New Roman" w:cs="Times New Roman"/>
          <w:sz w:val="20"/>
          <w:szCs w:val="20"/>
        </w:rPr>
        <w:t>Endorsed</w:t>
      </w:r>
      <w:r w:rsidRPr="00527A6F">
        <w:rPr>
          <w:rFonts w:ascii="Times New Roman" w:hAnsi="Times New Roman" w:cs="Times New Roman"/>
          <w:sz w:val="20"/>
          <w:szCs w:val="20"/>
        </w:rPr>
        <w:t xml:space="preserve">/Recommended by </w:t>
      </w:r>
      <w:r>
        <w:rPr>
          <w:rFonts w:ascii="Times New Roman" w:hAnsi="Times New Roman" w:cs="Times New Roman"/>
          <w:sz w:val="20"/>
          <w:szCs w:val="20"/>
        </w:rPr>
        <w:t xml:space="preserve">Dean/ </w:t>
      </w:r>
      <w:r w:rsidRPr="00527A6F">
        <w:rPr>
          <w:rFonts w:ascii="Times New Roman" w:hAnsi="Times New Roman" w:cs="Times New Roman"/>
          <w:sz w:val="20"/>
          <w:szCs w:val="20"/>
        </w:rPr>
        <w:t>Hod</w:t>
      </w:r>
      <w:r>
        <w:rPr>
          <w:rFonts w:ascii="Times New Roman" w:hAnsi="Times New Roman" w:cs="Times New Roman"/>
          <w:sz w:val="20"/>
          <w:szCs w:val="20"/>
        </w:rPr>
        <w:t xml:space="preserve"> </w:t>
      </w:r>
      <w:r w:rsidRPr="00527A6F">
        <w:rPr>
          <w:rFonts w:ascii="Times New Roman" w:hAnsi="Times New Roman" w:cs="Times New Roman"/>
          <w:sz w:val="20"/>
          <w:szCs w:val="20"/>
        </w:rPr>
        <w:t>/Director of the Institute</w:t>
      </w:r>
    </w:p>
    <w:p w14:paraId="0C3C2209" w14:textId="4256FACA" w:rsidR="00234F86" w:rsidRPr="008232DF" w:rsidRDefault="00C23EAC" w:rsidP="00E5409F">
      <w:pPr>
        <w:spacing w:after="0" w:line="240" w:lineRule="auto"/>
        <w:rPr>
          <w:rFonts w:ascii="Times New Roman" w:hAnsi="Times New Roman" w:cs="Times New Roman"/>
          <w:sz w:val="20"/>
          <w:szCs w:val="20"/>
        </w:rPr>
      </w:pPr>
      <w:r w:rsidRPr="00527A6F">
        <w:rPr>
          <w:rFonts w:ascii="Times New Roman" w:hAnsi="Times New Roman" w:cs="Times New Roman"/>
          <w:sz w:val="20"/>
          <w:szCs w:val="20"/>
        </w:rPr>
        <w:t>Date------------------------------------</w:t>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r>
      <w:r w:rsidRPr="00527A6F">
        <w:rPr>
          <w:rFonts w:ascii="Times New Roman" w:hAnsi="Times New Roman" w:cs="Times New Roman"/>
          <w:sz w:val="20"/>
          <w:szCs w:val="20"/>
        </w:rPr>
        <w:tab/>
        <w:t>(Seal of the Department/Centre)</w:t>
      </w:r>
    </w:p>
    <w:p w14:paraId="0C3C220A" w14:textId="77777777" w:rsidR="00234F86" w:rsidRDefault="00234F86" w:rsidP="00C23EAC">
      <w:pPr>
        <w:spacing w:after="0" w:line="240" w:lineRule="auto"/>
        <w:jc w:val="center"/>
        <w:rPr>
          <w:rFonts w:ascii="Times New Roman" w:hAnsi="Times New Roman" w:cs="Times New Roman"/>
          <w:b/>
          <w:sz w:val="20"/>
          <w:szCs w:val="20"/>
        </w:rPr>
      </w:pPr>
    </w:p>
    <w:p w14:paraId="0C3C220B" w14:textId="76A16743" w:rsidR="00C23EAC" w:rsidRPr="00D144F3" w:rsidRDefault="004312A9" w:rsidP="00C23EAC">
      <w:pPr>
        <w:spacing w:after="0"/>
        <w:jc w:val="center"/>
        <w:rPr>
          <w:rFonts w:ascii="Times New Roman" w:hAnsi="Times New Roman" w:cs="Times New Roman"/>
          <w:sz w:val="24"/>
          <w:szCs w:val="24"/>
        </w:rPr>
      </w:pPr>
      <w:r>
        <w:rPr>
          <w:rFonts w:ascii="Times New Roman" w:hAnsi="Times New Roman" w:cs="Times New Roman"/>
          <w:b/>
          <w:sz w:val="24"/>
          <w:szCs w:val="24"/>
        </w:rPr>
        <w:t xml:space="preserve">Revised Room Rent with Complimentary </w:t>
      </w:r>
      <w:r w:rsidR="00FA5F8E">
        <w:rPr>
          <w:rFonts w:ascii="Times New Roman" w:hAnsi="Times New Roman" w:cs="Times New Roman"/>
          <w:b/>
          <w:sz w:val="24"/>
          <w:szCs w:val="24"/>
        </w:rPr>
        <w:t>Breakfast and Dinner</w:t>
      </w:r>
      <w:r>
        <w:rPr>
          <w:rFonts w:ascii="Times New Roman" w:hAnsi="Times New Roman" w:cs="Times New Roman"/>
          <w:b/>
          <w:sz w:val="24"/>
          <w:szCs w:val="24"/>
        </w:rPr>
        <w:t xml:space="preserve"> for the Kumbh Mela Period (10</w:t>
      </w:r>
      <w:r w:rsidRPr="004312A9">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w:t>
      </w:r>
      <w:r w:rsidR="00015C67">
        <w:rPr>
          <w:rFonts w:ascii="Times New Roman" w:hAnsi="Times New Roman" w:cs="Times New Roman"/>
          <w:b/>
          <w:sz w:val="24"/>
          <w:szCs w:val="24"/>
        </w:rPr>
        <w:t>.</w:t>
      </w:r>
      <w:r>
        <w:rPr>
          <w:rFonts w:ascii="Times New Roman" w:hAnsi="Times New Roman" w:cs="Times New Roman"/>
          <w:b/>
          <w:sz w:val="24"/>
          <w:szCs w:val="24"/>
        </w:rPr>
        <w:t xml:space="preserve"> to 28</w:t>
      </w:r>
      <w:r w:rsidRPr="004312A9">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 2025)</w:t>
      </w:r>
      <w:r w:rsidR="00C23EAC">
        <w:rPr>
          <w:rFonts w:ascii="Times New Roman" w:hAnsi="Times New Roman" w:cs="Times New Roman"/>
          <w:b/>
          <w:sz w:val="20"/>
          <w:szCs w:val="20"/>
        </w:rPr>
        <w:t xml:space="preserve">                                                                                                                                     </w:t>
      </w:r>
    </w:p>
    <w:tbl>
      <w:tblPr>
        <w:tblStyle w:val="TableGrid"/>
        <w:tblW w:w="10530" w:type="dxa"/>
        <w:tblInd w:w="18" w:type="dxa"/>
        <w:tblLook w:val="04A0" w:firstRow="1" w:lastRow="0" w:firstColumn="1" w:lastColumn="0" w:noHBand="0" w:noVBand="1"/>
      </w:tblPr>
      <w:tblGrid>
        <w:gridCol w:w="1890"/>
        <w:gridCol w:w="1710"/>
        <w:gridCol w:w="1710"/>
        <w:gridCol w:w="1710"/>
        <w:gridCol w:w="1710"/>
        <w:gridCol w:w="1800"/>
      </w:tblGrid>
      <w:tr w:rsidR="00C23EAC" w:rsidRPr="00527A6F" w14:paraId="0C3C220D" w14:textId="77777777" w:rsidTr="00DD4ACB">
        <w:trPr>
          <w:trHeight w:val="240"/>
        </w:trPr>
        <w:tc>
          <w:tcPr>
            <w:tcW w:w="10530" w:type="dxa"/>
            <w:gridSpan w:val="6"/>
          </w:tcPr>
          <w:p w14:paraId="0C3C220C" w14:textId="77777777" w:rsidR="00C23EAC" w:rsidRPr="00012412" w:rsidRDefault="00234F86" w:rsidP="00DD4ACB">
            <w:pPr>
              <w:jc w:val="center"/>
              <w:rPr>
                <w:rFonts w:ascii="Times New Roman" w:hAnsi="Times New Roman" w:cs="Times New Roman"/>
                <w:sz w:val="24"/>
                <w:szCs w:val="24"/>
              </w:rPr>
            </w:pPr>
            <w:r>
              <w:rPr>
                <w:rFonts w:ascii="Times New Roman" w:hAnsi="Times New Roman" w:cs="Times New Roman"/>
                <w:b/>
                <w:sz w:val="24"/>
                <w:szCs w:val="24"/>
              </w:rPr>
              <w:t>Kumbh Mela Period</w:t>
            </w:r>
          </w:p>
        </w:tc>
      </w:tr>
      <w:tr w:rsidR="00C23EAC" w:rsidRPr="00527A6F" w14:paraId="0C3C2218" w14:textId="77777777" w:rsidTr="00DD4ACB">
        <w:trPr>
          <w:trHeight w:val="240"/>
        </w:trPr>
        <w:tc>
          <w:tcPr>
            <w:tcW w:w="1890" w:type="dxa"/>
            <w:tcBorders>
              <w:right w:val="single" w:sz="4" w:space="0" w:color="auto"/>
            </w:tcBorders>
          </w:tcPr>
          <w:p w14:paraId="0C3C220E" w14:textId="77777777" w:rsidR="00C23EAC" w:rsidRPr="00012412" w:rsidRDefault="00C23EAC" w:rsidP="00DD4ACB">
            <w:pPr>
              <w:rPr>
                <w:rFonts w:ascii="Times New Roman" w:hAnsi="Times New Roman" w:cs="Times New Roman"/>
                <w:b/>
                <w:sz w:val="18"/>
                <w:szCs w:val="18"/>
              </w:rPr>
            </w:pPr>
            <w:r w:rsidRPr="00012412">
              <w:rPr>
                <w:rFonts w:ascii="Times New Roman" w:hAnsi="Times New Roman" w:cs="Times New Roman"/>
                <w:b/>
                <w:sz w:val="18"/>
                <w:szCs w:val="18"/>
              </w:rPr>
              <w:t>Single</w:t>
            </w:r>
            <w:r>
              <w:rPr>
                <w:rFonts w:ascii="Times New Roman" w:hAnsi="Times New Roman" w:cs="Times New Roman"/>
                <w:b/>
                <w:sz w:val="18"/>
                <w:szCs w:val="18"/>
              </w:rPr>
              <w:t xml:space="preserve"> </w:t>
            </w:r>
            <w:r w:rsidRPr="00012412">
              <w:rPr>
                <w:rFonts w:ascii="Times New Roman" w:hAnsi="Times New Roman" w:cs="Times New Roman"/>
                <w:b/>
                <w:sz w:val="18"/>
                <w:szCs w:val="18"/>
              </w:rPr>
              <w:t>Occupancy</w:t>
            </w:r>
          </w:p>
          <w:p w14:paraId="0C3C220F" w14:textId="7E76B354"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w:t>
            </w:r>
            <w:r w:rsidR="007B4489">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sidR="007B4489">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0C3C2210" w14:textId="77777777"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Single Occupancy</w:t>
            </w:r>
          </w:p>
          <w:p w14:paraId="0C3C2211" w14:textId="2ACA8F69"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sidR="007B4489">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0C3C2212" w14:textId="77777777"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0C3C2213" w14:textId="2D874439"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w:t>
            </w:r>
            <w:r w:rsidR="007B4489">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sidR="007B4489">
              <w:rPr>
                <w:rFonts w:ascii="Times New Roman" w:hAnsi="Times New Roman" w:cs="Times New Roman"/>
                <w:b/>
                <w:sz w:val="18"/>
                <w:szCs w:val="18"/>
              </w:rPr>
              <w:t>s</w:t>
            </w:r>
            <w:r w:rsidRPr="00012412">
              <w:rPr>
                <w:rFonts w:ascii="Times New Roman" w:hAnsi="Times New Roman" w:cs="Times New Roman"/>
                <w:b/>
                <w:sz w:val="18"/>
                <w:szCs w:val="18"/>
              </w:rPr>
              <w:t>)</w:t>
            </w:r>
          </w:p>
        </w:tc>
        <w:tc>
          <w:tcPr>
            <w:tcW w:w="1710" w:type="dxa"/>
            <w:tcBorders>
              <w:left w:val="single" w:sz="4" w:space="0" w:color="auto"/>
              <w:right w:val="single" w:sz="4" w:space="0" w:color="auto"/>
            </w:tcBorders>
          </w:tcPr>
          <w:p w14:paraId="0C3C2214" w14:textId="77777777"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0C3C2215" w14:textId="74FF9D5C"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sidR="007B4489">
              <w:rPr>
                <w:rFonts w:ascii="Times New Roman" w:hAnsi="Times New Roman" w:cs="Times New Roman"/>
                <w:b/>
                <w:sz w:val="18"/>
                <w:szCs w:val="18"/>
              </w:rPr>
              <w:t>s)</w:t>
            </w:r>
          </w:p>
        </w:tc>
        <w:tc>
          <w:tcPr>
            <w:tcW w:w="1710" w:type="dxa"/>
            <w:tcBorders>
              <w:left w:val="single" w:sz="4" w:space="0" w:color="auto"/>
              <w:right w:val="single" w:sz="4" w:space="0" w:color="auto"/>
            </w:tcBorders>
          </w:tcPr>
          <w:p w14:paraId="0C3C2216" w14:textId="5832BA78" w:rsidR="00C23EAC" w:rsidRPr="00012412" w:rsidRDefault="00C23EAC" w:rsidP="00DD4ACB">
            <w:pPr>
              <w:jc w:val="center"/>
              <w:rPr>
                <w:rFonts w:ascii="Times New Roman" w:hAnsi="Times New Roman" w:cs="Times New Roman"/>
                <w:b/>
                <w:sz w:val="18"/>
                <w:szCs w:val="18"/>
              </w:rPr>
            </w:pPr>
            <w:r w:rsidRPr="00012412">
              <w:rPr>
                <w:rFonts w:ascii="Times New Roman" w:hAnsi="Times New Roman" w:cs="Times New Roman"/>
                <w:b/>
                <w:sz w:val="18"/>
                <w:szCs w:val="18"/>
              </w:rPr>
              <w:t>V.I.P. Room (</w:t>
            </w:r>
            <w:r w:rsidR="007B4489">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Days)</w:t>
            </w:r>
          </w:p>
        </w:tc>
        <w:tc>
          <w:tcPr>
            <w:tcW w:w="1800" w:type="dxa"/>
            <w:tcBorders>
              <w:left w:val="single" w:sz="4" w:space="0" w:color="auto"/>
            </w:tcBorders>
          </w:tcPr>
          <w:p w14:paraId="0C3C2217" w14:textId="77777777" w:rsidR="00C23EAC" w:rsidRPr="00012412" w:rsidRDefault="00C23EAC" w:rsidP="00DD4ACB">
            <w:pPr>
              <w:rPr>
                <w:rFonts w:ascii="Times New Roman" w:hAnsi="Times New Roman" w:cs="Times New Roman"/>
                <w:b/>
                <w:sz w:val="18"/>
                <w:szCs w:val="18"/>
              </w:rPr>
            </w:pPr>
            <w:r w:rsidRPr="00012412">
              <w:rPr>
                <w:rFonts w:ascii="Times New Roman" w:hAnsi="Times New Roman" w:cs="Times New Roman"/>
                <w:b/>
                <w:sz w:val="18"/>
                <w:szCs w:val="18"/>
              </w:rPr>
              <w:t>V.I.P. Room</w:t>
            </w:r>
            <w:r>
              <w:rPr>
                <w:rFonts w:ascii="Times New Roman" w:hAnsi="Times New Roman" w:cs="Times New Roman"/>
                <w:b/>
                <w:sz w:val="18"/>
                <w:szCs w:val="18"/>
              </w:rPr>
              <w:t xml:space="preserve"> </w:t>
            </w:r>
            <w:r w:rsidRPr="00012412">
              <w:rPr>
                <w:rFonts w:ascii="Times New Roman" w:hAnsi="Times New Roman" w:cs="Times New Roman"/>
                <w:b/>
                <w:sz w:val="18"/>
                <w:szCs w:val="18"/>
              </w:rPr>
              <w:t>(After Three</w:t>
            </w:r>
            <w:r>
              <w:rPr>
                <w:rFonts w:ascii="Times New Roman" w:hAnsi="Times New Roman" w:cs="Times New Roman"/>
                <w:b/>
                <w:sz w:val="18"/>
                <w:szCs w:val="18"/>
              </w:rPr>
              <w:t xml:space="preserve"> </w:t>
            </w:r>
            <w:r w:rsidRPr="00012412">
              <w:rPr>
                <w:rFonts w:ascii="Times New Roman" w:hAnsi="Times New Roman" w:cs="Times New Roman"/>
                <w:b/>
                <w:sz w:val="18"/>
                <w:szCs w:val="18"/>
              </w:rPr>
              <w:t>Days)</w:t>
            </w:r>
          </w:p>
        </w:tc>
      </w:tr>
      <w:tr w:rsidR="00C23EAC" w:rsidRPr="00527A6F" w14:paraId="0C3C2225" w14:textId="77777777" w:rsidTr="00DD4ACB">
        <w:trPr>
          <w:trHeight w:val="240"/>
        </w:trPr>
        <w:tc>
          <w:tcPr>
            <w:tcW w:w="1890" w:type="dxa"/>
            <w:tcBorders>
              <w:right w:val="single" w:sz="4" w:space="0" w:color="auto"/>
            </w:tcBorders>
          </w:tcPr>
          <w:p w14:paraId="0C3C2219" w14:textId="77777777" w:rsidR="00234F86" w:rsidRDefault="004312A9" w:rsidP="00DD4ACB">
            <w:pPr>
              <w:rPr>
                <w:rFonts w:ascii="Times New Roman" w:hAnsi="Times New Roman" w:cs="Times New Roman"/>
                <w:b/>
                <w:sz w:val="20"/>
                <w:szCs w:val="20"/>
              </w:rPr>
            </w:pPr>
            <w:r>
              <w:rPr>
                <w:rFonts w:ascii="Times New Roman" w:hAnsi="Times New Roman" w:cs="Times New Roman"/>
                <w:b/>
                <w:sz w:val="20"/>
                <w:szCs w:val="20"/>
              </w:rPr>
              <w:t>Rs.20,000</w:t>
            </w:r>
            <w:r w:rsidR="00C23EAC">
              <w:rPr>
                <w:rFonts w:ascii="Times New Roman" w:hAnsi="Times New Roman" w:cs="Times New Roman"/>
                <w:b/>
                <w:sz w:val="20"/>
                <w:szCs w:val="20"/>
              </w:rPr>
              <w:t>/-</w:t>
            </w:r>
          </w:p>
          <w:p w14:paraId="0C3C221A" w14:textId="77777777" w:rsidR="00C23EAC" w:rsidRPr="00E93D47" w:rsidRDefault="00C23EAC" w:rsidP="00DD4ACB">
            <w:pP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0C3C221B" w14:textId="77777777" w:rsidR="00234F86" w:rsidRDefault="004312A9" w:rsidP="00DD4ACB">
            <w:pPr>
              <w:jc w:val="center"/>
              <w:rPr>
                <w:rFonts w:ascii="Times New Roman" w:hAnsi="Times New Roman" w:cs="Times New Roman"/>
                <w:b/>
                <w:sz w:val="20"/>
                <w:szCs w:val="20"/>
              </w:rPr>
            </w:pPr>
            <w:r>
              <w:rPr>
                <w:rFonts w:ascii="Times New Roman" w:hAnsi="Times New Roman" w:cs="Times New Roman"/>
                <w:b/>
                <w:sz w:val="20"/>
                <w:szCs w:val="20"/>
              </w:rPr>
              <w:t>Rs.25</w:t>
            </w:r>
            <w:r w:rsidR="00234F86">
              <w:rPr>
                <w:rFonts w:ascii="Times New Roman" w:hAnsi="Times New Roman" w:cs="Times New Roman"/>
                <w:b/>
                <w:sz w:val="20"/>
                <w:szCs w:val="20"/>
              </w:rPr>
              <w:t>,</w:t>
            </w:r>
            <w:r>
              <w:rPr>
                <w:rFonts w:ascii="Times New Roman" w:hAnsi="Times New Roman" w:cs="Times New Roman"/>
                <w:b/>
                <w:sz w:val="20"/>
                <w:szCs w:val="20"/>
              </w:rPr>
              <w:t>000</w:t>
            </w:r>
            <w:r w:rsidR="00C23EAC">
              <w:rPr>
                <w:rFonts w:ascii="Times New Roman" w:hAnsi="Times New Roman" w:cs="Times New Roman"/>
                <w:b/>
                <w:sz w:val="20"/>
                <w:szCs w:val="20"/>
              </w:rPr>
              <w:t>/-</w:t>
            </w:r>
          </w:p>
          <w:p w14:paraId="0C3C221C" w14:textId="77777777" w:rsidR="00C23EAC" w:rsidRPr="00E93D47" w:rsidRDefault="00C23EAC" w:rsidP="00DD4AC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0C3C221D" w14:textId="77777777" w:rsidR="00234F86" w:rsidRDefault="004312A9" w:rsidP="00DD4ACB">
            <w:pPr>
              <w:jc w:val="center"/>
              <w:rPr>
                <w:rFonts w:ascii="Times New Roman" w:hAnsi="Times New Roman" w:cs="Times New Roman"/>
                <w:b/>
                <w:sz w:val="20"/>
                <w:szCs w:val="20"/>
              </w:rPr>
            </w:pPr>
            <w:r>
              <w:rPr>
                <w:rFonts w:ascii="Times New Roman" w:hAnsi="Times New Roman" w:cs="Times New Roman"/>
                <w:b/>
                <w:sz w:val="20"/>
                <w:szCs w:val="20"/>
              </w:rPr>
              <w:t>Rs.25</w:t>
            </w:r>
            <w:r w:rsidR="00234F86">
              <w:rPr>
                <w:rFonts w:ascii="Times New Roman" w:hAnsi="Times New Roman" w:cs="Times New Roman"/>
                <w:b/>
                <w:sz w:val="20"/>
                <w:szCs w:val="20"/>
              </w:rPr>
              <w:t>,</w:t>
            </w:r>
            <w:r>
              <w:rPr>
                <w:rFonts w:ascii="Times New Roman" w:hAnsi="Times New Roman" w:cs="Times New Roman"/>
                <w:b/>
                <w:sz w:val="20"/>
                <w:szCs w:val="20"/>
              </w:rPr>
              <w:t>000</w:t>
            </w:r>
            <w:r w:rsidR="00C23EAC">
              <w:rPr>
                <w:rFonts w:ascii="Times New Roman" w:hAnsi="Times New Roman" w:cs="Times New Roman"/>
                <w:b/>
                <w:sz w:val="20"/>
                <w:szCs w:val="20"/>
              </w:rPr>
              <w:t>/-</w:t>
            </w:r>
          </w:p>
          <w:p w14:paraId="0C3C221E" w14:textId="77777777" w:rsidR="00C23EAC" w:rsidRPr="00E93D47" w:rsidRDefault="00C23EAC" w:rsidP="00DD4AC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0C3C221F" w14:textId="77777777" w:rsidR="00234F86" w:rsidRDefault="004312A9" w:rsidP="00DD4ACB">
            <w:pPr>
              <w:jc w:val="center"/>
              <w:rPr>
                <w:rFonts w:ascii="Times New Roman" w:hAnsi="Times New Roman" w:cs="Times New Roman"/>
                <w:b/>
                <w:sz w:val="20"/>
                <w:szCs w:val="20"/>
              </w:rPr>
            </w:pPr>
            <w:r>
              <w:rPr>
                <w:rFonts w:ascii="Times New Roman" w:hAnsi="Times New Roman" w:cs="Times New Roman"/>
                <w:b/>
                <w:sz w:val="20"/>
                <w:szCs w:val="20"/>
              </w:rPr>
              <w:t>Rs.30</w:t>
            </w:r>
            <w:r w:rsidR="00234F86">
              <w:rPr>
                <w:rFonts w:ascii="Times New Roman" w:hAnsi="Times New Roman" w:cs="Times New Roman"/>
                <w:b/>
                <w:sz w:val="20"/>
                <w:szCs w:val="20"/>
              </w:rPr>
              <w:t>,</w:t>
            </w:r>
            <w:r>
              <w:rPr>
                <w:rFonts w:ascii="Times New Roman" w:hAnsi="Times New Roman" w:cs="Times New Roman"/>
                <w:b/>
                <w:sz w:val="20"/>
                <w:szCs w:val="20"/>
              </w:rPr>
              <w:t>000</w:t>
            </w:r>
            <w:r w:rsidR="00C23EAC">
              <w:rPr>
                <w:rFonts w:ascii="Times New Roman" w:hAnsi="Times New Roman" w:cs="Times New Roman"/>
                <w:b/>
                <w:sz w:val="20"/>
                <w:szCs w:val="20"/>
              </w:rPr>
              <w:t>/-</w:t>
            </w:r>
          </w:p>
          <w:p w14:paraId="0C3C2220" w14:textId="77777777" w:rsidR="00C23EAC" w:rsidRPr="00E93D47" w:rsidRDefault="00C23EAC" w:rsidP="00DD4AC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710" w:type="dxa"/>
            <w:tcBorders>
              <w:left w:val="single" w:sz="4" w:space="0" w:color="auto"/>
              <w:right w:val="single" w:sz="4" w:space="0" w:color="auto"/>
            </w:tcBorders>
          </w:tcPr>
          <w:p w14:paraId="0C3C2221" w14:textId="77777777" w:rsidR="00234F86" w:rsidRDefault="004312A9" w:rsidP="00DD4ACB">
            <w:pPr>
              <w:jc w:val="center"/>
              <w:rPr>
                <w:rFonts w:ascii="Times New Roman" w:hAnsi="Times New Roman" w:cs="Times New Roman"/>
                <w:b/>
                <w:sz w:val="20"/>
                <w:szCs w:val="20"/>
              </w:rPr>
            </w:pPr>
            <w:r>
              <w:rPr>
                <w:rFonts w:ascii="Times New Roman" w:hAnsi="Times New Roman" w:cs="Times New Roman"/>
                <w:b/>
                <w:sz w:val="20"/>
                <w:szCs w:val="20"/>
              </w:rPr>
              <w:t>Rs.30</w:t>
            </w:r>
            <w:r w:rsidR="00234F86">
              <w:rPr>
                <w:rFonts w:ascii="Times New Roman" w:hAnsi="Times New Roman" w:cs="Times New Roman"/>
                <w:b/>
                <w:sz w:val="20"/>
                <w:szCs w:val="20"/>
              </w:rPr>
              <w:t>,</w:t>
            </w:r>
            <w:r>
              <w:rPr>
                <w:rFonts w:ascii="Times New Roman" w:hAnsi="Times New Roman" w:cs="Times New Roman"/>
                <w:b/>
                <w:sz w:val="20"/>
                <w:szCs w:val="20"/>
              </w:rPr>
              <w:t>000</w:t>
            </w:r>
            <w:r w:rsidR="00C23EAC">
              <w:rPr>
                <w:rFonts w:ascii="Times New Roman" w:hAnsi="Times New Roman" w:cs="Times New Roman"/>
                <w:b/>
                <w:sz w:val="20"/>
                <w:szCs w:val="20"/>
              </w:rPr>
              <w:t>/-</w:t>
            </w:r>
          </w:p>
          <w:p w14:paraId="0C3C2222" w14:textId="77777777" w:rsidR="00C23EAC" w:rsidRPr="00E93D47" w:rsidRDefault="00C23EAC" w:rsidP="00DD4AC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800" w:type="dxa"/>
            <w:tcBorders>
              <w:left w:val="single" w:sz="4" w:space="0" w:color="auto"/>
            </w:tcBorders>
          </w:tcPr>
          <w:p w14:paraId="0C3C2223" w14:textId="77777777" w:rsidR="00234F86" w:rsidRDefault="004312A9" w:rsidP="00DD4ACB">
            <w:pPr>
              <w:rPr>
                <w:rFonts w:ascii="Times New Roman" w:hAnsi="Times New Roman" w:cs="Times New Roman"/>
                <w:b/>
                <w:sz w:val="20"/>
                <w:szCs w:val="20"/>
              </w:rPr>
            </w:pPr>
            <w:r>
              <w:rPr>
                <w:rFonts w:ascii="Times New Roman" w:hAnsi="Times New Roman" w:cs="Times New Roman"/>
                <w:b/>
                <w:sz w:val="20"/>
                <w:szCs w:val="20"/>
              </w:rPr>
              <w:t>Rs.35</w:t>
            </w:r>
            <w:r w:rsidR="00234F86">
              <w:rPr>
                <w:rFonts w:ascii="Times New Roman" w:hAnsi="Times New Roman" w:cs="Times New Roman"/>
                <w:b/>
                <w:sz w:val="20"/>
                <w:szCs w:val="20"/>
              </w:rPr>
              <w:t>,</w:t>
            </w:r>
            <w:r>
              <w:rPr>
                <w:rFonts w:ascii="Times New Roman" w:hAnsi="Times New Roman" w:cs="Times New Roman"/>
                <w:b/>
                <w:sz w:val="20"/>
                <w:szCs w:val="20"/>
              </w:rPr>
              <w:t>000</w:t>
            </w:r>
            <w:r w:rsidR="00C23EAC">
              <w:rPr>
                <w:rFonts w:ascii="Times New Roman" w:hAnsi="Times New Roman" w:cs="Times New Roman"/>
                <w:b/>
                <w:sz w:val="20"/>
                <w:szCs w:val="20"/>
              </w:rPr>
              <w:t>/-</w:t>
            </w:r>
          </w:p>
          <w:p w14:paraId="0C3C2224" w14:textId="77777777" w:rsidR="00C23EAC" w:rsidRPr="00E93D47" w:rsidRDefault="00C23EAC" w:rsidP="00DD4ACB">
            <w:pPr>
              <w:rPr>
                <w:rFonts w:ascii="Times New Roman" w:hAnsi="Times New Roman" w:cs="Times New Roman"/>
                <w:b/>
                <w:sz w:val="20"/>
                <w:szCs w:val="20"/>
              </w:rPr>
            </w:pPr>
            <w:r>
              <w:rPr>
                <w:rFonts w:ascii="Times New Roman" w:hAnsi="Times New Roman" w:cs="Times New Roman"/>
                <w:b/>
                <w:sz w:val="20"/>
                <w:szCs w:val="20"/>
              </w:rPr>
              <w:t>per day</w:t>
            </w:r>
          </w:p>
        </w:tc>
      </w:tr>
    </w:tbl>
    <w:p w14:paraId="0C3C2226" w14:textId="77777777" w:rsidR="00C23EAC" w:rsidRDefault="00C23EAC" w:rsidP="00C23EAC">
      <w:pPr>
        <w:spacing w:after="0" w:line="240" w:lineRule="auto"/>
        <w:jc w:val="center"/>
        <w:rPr>
          <w:rFonts w:ascii="Times New Roman" w:hAnsi="Times New Roman" w:cs="Times New Roman"/>
          <w:b/>
          <w:sz w:val="20"/>
          <w:szCs w:val="20"/>
        </w:rPr>
      </w:pPr>
    </w:p>
    <w:p w14:paraId="0C3C2227" w14:textId="77777777" w:rsidR="00C23EAC" w:rsidRDefault="00C23EAC" w:rsidP="00C23EAC">
      <w:pPr>
        <w:rPr>
          <w:rFonts w:ascii="Times New Roman" w:hAnsi="Times New Roman" w:cs="Times New Roman"/>
          <w:b/>
          <w:sz w:val="20"/>
          <w:szCs w:val="20"/>
        </w:rPr>
      </w:pPr>
      <w:r>
        <w:rPr>
          <w:rFonts w:ascii="Times New Roman" w:hAnsi="Times New Roman" w:cs="Times New Roman"/>
          <w:b/>
          <w:sz w:val="20"/>
          <w:szCs w:val="20"/>
        </w:rPr>
        <w:t xml:space="preserve">                                                                                                                                                                              </w:t>
      </w:r>
    </w:p>
    <w:p w14:paraId="0C3C2228" w14:textId="77777777" w:rsidR="00C23EAC" w:rsidRDefault="00C23EAC" w:rsidP="00C23EAC">
      <w:pPr>
        <w:ind w:left="8640" w:firstLine="720"/>
        <w:rPr>
          <w:rFonts w:ascii="Times New Roman" w:hAnsi="Times New Roman" w:cs="Times New Roman"/>
          <w:b/>
          <w:sz w:val="20"/>
          <w:szCs w:val="20"/>
        </w:rPr>
      </w:pPr>
      <w:r>
        <w:rPr>
          <w:rFonts w:ascii="Times New Roman" w:hAnsi="Times New Roman" w:cs="Times New Roman"/>
          <w:b/>
          <w:sz w:val="20"/>
          <w:szCs w:val="20"/>
        </w:rPr>
        <w:t>P.T.O.</w:t>
      </w:r>
    </w:p>
    <w:p w14:paraId="0C3C2229" w14:textId="77777777" w:rsidR="00C23EAC" w:rsidRDefault="00C23EAC" w:rsidP="00C23EAC">
      <w:pPr>
        <w:ind w:left="8640" w:firstLine="720"/>
        <w:rPr>
          <w:rFonts w:ascii="Times New Roman" w:hAnsi="Times New Roman" w:cs="Times New Roman"/>
          <w:b/>
          <w:sz w:val="20"/>
          <w:szCs w:val="20"/>
        </w:rPr>
      </w:pPr>
    </w:p>
    <w:p w14:paraId="0C3C222A" w14:textId="77777777" w:rsidR="00C23EAC" w:rsidRDefault="00C23EAC" w:rsidP="00EC05B4">
      <w:pPr>
        <w:rPr>
          <w:rFonts w:ascii="Times New Roman" w:hAnsi="Times New Roman" w:cs="Times New Roman"/>
          <w:b/>
          <w:sz w:val="32"/>
          <w:szCs w:val="32"/>
        </w:rPr>
      </w:pPr>
    </w:p>
    <w:tbl>
      <w:tblPr>
        <w:tblStyle w:val="TableGrid"/>
        <w:tblpPr w:leftFromText="180" w:rightFromText="180" w:vertAnchor="text" w:horzAnchor="margin" w:tblpY="-11"/>
        <w:tblW w:w="0" w:type="auto"/>
        <w:tblLook w:val="04A0" w:firstRow="1" w:lastRow="0" w:firstColumn="1" w:lastColumn="0" w:noHBand="0" w:noVBand="1"/>
      </w:tblPr>
      <w:tblGrid>
        <w:gridCol w:w="10548"/>
      </w:tblGrid>
      <w:tr w:rsidR="008232DF" w14:paraId="5673129E" w14:textId="77777777" w:rsidTr="008232DF">
        <w:tc>
          <w:tcPr>
            <w:tcW w:w="10548" w:type="dxa"/>
          </w:tcPr>
          <w:p w14:paraId="4716F2F2" w14:textId="31773292" w:rsidR="008232DF" w:rsidRDefault="008232DF" w:rsidP="008232DF">
            <w:pPr>
              <w:rPr>
                <w:rFonts w:ascii="Times New Roman" w:hAnsi="Times New Roman" w:cs="Times New Roman"/>
                <w:b/>
                <w:sz w:val="32"/>
                <w:szCs w:val="32"/>
              </w:rPr>
            </w:pPr>
            <w:proofErr w:type="gramStart"/>
            <w:r>
              <w:rPr>
                <w:rFonts w:ascii="Times New Roman" w:hAnsi="Times New Roman" w:cs="Times New Roman"/>
                <w:b/>
                <w:sz w:val="32"/>
                <w:szCs w:val="32"/>
              </w:rPr>
              <w:t>Note:-</w:t>
            </w:r>
            <w:proofErr w:type="gramEnd"/>
            <w:r>
              <w:rPr>
                <w:rFonts w:ascii="Times New Roman" w:hAnsi="Times New Roman" w:cs="Times New Roman"/>
                <w:b/>
                <w:sz w:val="32"/>
                <w:szCs w:val="32"/>
              </w:rPr>
              <w:t xml:space="preserve"> </w:t>
            </w:r>
            <w:r w:rsidR="00961DBB">
              <w:t xml:space="preserve"> </w:t>
            </w:r>
            <w:r w:rsidR="00782F2C">
              <w:t xml:space="preserve"> </w:t>
            </w:r>
            <w:r w:rsidR="00E25AD4">
              <w:t xml:space="preserve"> </w:t>
            </w:r>
            <w:r w:rsidR="00E25AD4" w:rsidRPr="00E25AD4">
              <w:rPr>
                <w:rFonts w:ascii="Times New Roman" w:hAnsi="Times New Roman" w:cs="Times New Roman"/>
                <w:b/>
                <w:sz w:val="32"/>
                <w:szCs w:val="32"/>
              </w:rPr>
              <w:t>The applicant must deposit room rent charges in the guest house bank account immediately after receiving the temporary confirmation of the booking.</w:t>
            </w:r>
          </w:p>
        </w:tc>
      </w:tr>
    </w:tbl>
    <w:p w14:paraId="70E5C193" w14:textId="66877673" w:rsidR="0055011B" w:rsidRPr="0055011B" w:rsidRDefault="0055011B" w:rsidP="0055011B">
      <w:pPr>
        <w:spacing w:before="100" w:beforeAutospacing="1" w:after="100" w:afterAutospacing="1" w:line="240" w:lineRule="auto"/>
        <w:rPr>
          <w:rFonts w:ascii="Times New Roman" w:eastAsia="Times New Roman" w:hAnsi="Times New Roman" w:cs="Times New Roman"/>
          <w:sz w:val="36"/>
          <w:szCs w:val="36"/>
          <w:lang w:val="en-GB" w:eastAsia="en-GB"/>
        </w:rPr>
      </w:pPr>
      <w:r w:rsidRPr="0055011B">
        <w:rPr>
          <w:rFonts w:ascii="Times New Roman" w:eastAsia="Times New Roman" w:hAnsi="Times New Roman" w:cs="Times New Roman"/>
          <w:b/>
          <w:bCs/>
          <w:sz w:val="36"/>
          <w:szCs w:val="36"/>
          <w:lang w:val="en-GB" w:eastAsia="en-GB"/>
        </w:rPr>
        <w:t>Guest House Guidelines and Booking Instructions</w:t>
      </w:r>
      <w:r w:rsidR="004B3B7A">
        <w:rPr>
          <w:rFonts w:ascii="Times New Roman" w:eastAsia="Times New Roman" w:hAnsi="Times New Roman" w:cs="Times New Roman"/>
          <w:b/>
          <w:bCs/>
          <w:sz w:val="36"/>
          <w:szCs w:val="36"/>
          <w:lang w:val="en-GB" w:eastAsia="en-GB"/>
        </w:rPr>
        <w:t>:</w:t>
      </w:r>
    </w:p>
    <w:p w14:paraId="39400848" w14:textId="27D40850"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Facility Overview</w:t>
      </w:r>
      <w:r w:rsidRPr="0055011B">
        <w:rPr>
          <w:rFonts w:ascii="Times New Roman" w:eastAsia="Times New Roman" w:hAnsi="Times New Roman" w:cs="Times New Roman"/>
          <w:sz w:val="24"/>
          <w:szCs w:val="24"/>
          <w:lang w:val="en-GB" w:eastAsia="en-GB"/>
        </w:rPr>
        <w:br/>
        <w:t>The University operates the guest house on a self-financed basis, aiming to provide comfortable accommodations to guests while ensuring the financial sustainability</w:t>
      </w:r>
      <w:r w:rsidR="007965FC">
        <w:rPr>
          <w:rFonts w:ascii="Times New Roman" w:eastAsia="Times New Roman" w:hAnsi="Times New Roman" w:cs="Times New Roman"/>
          <w:sz w:val="24"/>
          <w:szCs w:val="24"/>
          <w:lang w:val="en-GB" w:eastAsia="en-GB"/>
        </w:rPr>
        <w:t xml:space="preserve"> of the facility.</w:t>
      </w:r>
    </w:p>
    <w:p w14:paraId="688A90F0" w14:textId="42CD273C"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Kumbh Mela Period (10th Jan</w:t>
      </w:r>
      <w:r w:rsidR="00015C67">
        <w:rPr>
          <w:rFonts w:ascii="Times New Roman" w:eastAsia="Times New Roman" w:hAnsi="Times New Roman" w:cs="Times New Roman"/>
          <w:b/>
          <w:bCs/>
          <w:sz w:val="24"/>
          <w:szCs w:val="24"/>
          <w:lang w:val="en-GB" w:eastAsia="en-GB"/>
        </w:rPr>
        <w:t>. to</w:t>
      </w:r>
      <w:r w:rsidRPr="0055011B">
        <w:rPr>
          <w:rFonts w:ascii="Times New Roman" w:eastAsia="Times New Roman" w:hAnsi="Times New Roman" w:cs="Times New Roman"/>
          <w:b/>
          <w:bCs/>
          <w:sz w:val="24"/>
          <w:szCs w:val="24"/>
          <w:lang w:val="en-GB" w:eastAsia="en-GB"/>
        </w:rPr>
        <w:t xml:space="preserve"> 28th Feb</w:t>
      </w:r>
      <w:r w:rsidR="00015C67">
        <w:rPr>
          <w:rFonts w:ascii="Times New Roman" w:eastAsia="Times New Roman" w:hAnsi="Times New Roman" w:cs="Times New Roman"/>
          <w:b/>
          <w:bCs/>
          <w:sz w:val="24"/>
          <w:szCs w:val="24"/>
          <w:lang w:val="en-GB" w:eastAsia="en-GB"/>
        </w:rPr>
        <w:t>.</w:t>
      </w:r>
      <w:r w:rsidRPr="0055011B">
        <w:rPr>
          <w:rFonts w:ascii="Times New Roman" w:eastAsia="Times New Roman" w:hAnsi="Times New Roman" w:cs="Times New Roman"/>
          <w:b/>
          <w:bCs/>
          <w:sz w:val="24"/>
          <w:szCs w:val="24"/>
          <w:lang w:val="en-GB" w:eastAsia="en-GB"/>
        </w:rPr>
        <w:t xml:space="preserve"> 2025)</w:t>
      </w:r>
      <w:r w:rsidRPr="0055011B">
        <w:rPr>
          <w:rFonts w:ascii="Times New Roman" w:eastAsia="Times New Roman" w:hAnsi="Times New Roman" w:cs="Times New Roman"/>
          <w:sz w:val="24"/>
          <w:szCs w:val="24"/>
          <w:lang w:val="en-GB" w:eastAsia="en-GB"/>
        </w:rPr>
        <w:br/>
      </w:r>
      <w:r w:rsidR="00642990" w:rsidRPr="00642990">
        <w:rPr>
          <w:rFonts w:ascii="Times New Roman" w:eastAsia="Times New Roman" w:hAnsi="Times New Roman" w:cs="Times New Roman"/>
          <w:sz w:val="24"/>
          <w:szCs w:val="24"/>
          <w:lang w:val="en-GB" w:eastAsia="en-GB"/>
        </w:rPr>
        <w:t xml:space="preserve">To manage increased operational costs and to ensure that our rates remain competitive with other accommodations in the city during the Kumbh Mela, room rent has been temporarily revised. </w:t>
      </w:r>
      <w:r w:rsidR="003E41A4" w:rsidRPr="003E41A4">
        <w:rPr>
          <w:rFonts w:ascii="Times New Roman" w:eastAsia="Times New Roman" w:hAnsi="Times New Roman" w:cs="Times New Roman"/>
          <w:sz w:val="24"/>
          <w:szCs w:val="24"/>
          <w:lang w:val="en-GB" w:eastAsia="en-GB"/>
        </w:rPr>
        <w:t xml:space="preserve">The updated charges for bookings during this period are listed in this </w:t>
      </w:r>
      <w:r w:rsidR="00D41973">
        <w:rPr>
          <w:rFonts w:ascii="Times New Roman" w:eastAsia="Times New Roman" w:hAnsi="Times New Roman" w:cs="Times New Roman"/>
          <w:sz w:val="24"/>
          <w:szCs w:val="24"/>
          <w:lang w:val="en-GB" w:eastAsia="en-GB"/>
        </w:rPr>
        <w:t>latest</w:t>
      </w:r>
      <w:r w:rsidR="003E41A4" w:rsidRPr="003E41A4">
        <w:rPr>
          <w:rFonts w:ascii="Times New Roman" w:eastAsia="Times New Roman" w:hAnsi="Times New Roman" w:cs="Times New Roman"/>
          <w:sz w:val="24"/>
          <w:szCs w:val="24"/>
          <w:lang w:val="en-GB" w:eastAsia="en-GB"/>
        </w:rPr>
        <w:t xml:space="preserve"> request form.</w:t>
      </w:r>
    </w:p>
    <w:p w14:paraId="26E73EC6" w14:textId="77777777"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Duration of Stay</w:t>
      </w:r>
      <w:r w:rsidRPr="0055011B">
        <w:rPr>
          <w:rFonts w:ascii="Times New Roman" w:eastAsia="Times New Roman" w:hAnsi="Times New Roman" w:cs="Times New Roman"/>
          <w:sz w:val="24"/>
          <w:szCs w:val="24"/>
          <w:lang w:val="en-GB" w:eastAsia="en-GB"/>
        </w:rPr>
        <w:br/>
        <w:t>Rooms can be allotted for up to three days per booking. Extensions may be granted with prior approval from the Honourable Vice-Chancellor.</w:t>
      </w:r>
    </w:p>
    <w:p w14:paraId="290BDD39" w14:textId="03DFF6C8" w:rsidR="00AE449B" w:rsidRPr="0055011B" w:rsidRDefault="0055011B" w:rsidP="00AE449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Cancellation and Payment Policy</w:t>
      </w:r>
    </w:p>
    <w:p w14:paraId="4F1ADCF6" w14:textId="3DD703B3" w:rsidR="0055011B" w:rsidRPr="0055011B" w:rsidRDefault="0055011B" w:rsidP="0055011B">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sz w:val="24"/>
          <w:szCs w:val="24"/>
          <w:lang w:val="en-GB" w:eastAsia="en-GB"/>
        </w:rPr>
        <w:t xml:space="preserve">Bookings </w:t>
      </w:r>
      <w:r w:rsidR="00803905">
        <w:rPr>
          <w:rFonts w:ascii="Times New Roman" w:eastAsia="Times New Roman" w:hAnsi="Times New Roman" w:cs="Times New Roman"/>
          <w:sz w:val="24"/>
          <w:szCs w:val="24"/>
          <w:lang w:val="en-GB" w:eastAsia="en-GB"/>
        </w:rPr>
        <w:t xml:space="preserve">cannot be </w:t>
      </w:r>
      <w:r w:rsidRPr="0055011B">
        <w:rPr>
          <w:rFonts w:ascii="Times New Roman" w:eastAsia="Times New Roman" w:hAnsi="Times New Roman" w:cs="Times New Roman"/>
          <w:sz w:val="24"/>
          <w:szCs w:val="24"/>
          <w:lang w:val="en-GB" w:eastAsia="en-GB"/>
        </w:rPr>
        <w:t>cancell</w:t>
      </w:r>
      <w:r w:rsidR="00803905">
        <w:rPr>
          <w:rFonts w:ascii="Times New Roman" w:eastAsia="Times New Roman" w:hAnsi="Times New Roman" w:cs="Times New Roman"/>
          <w:sz w:val="24"/>
          <w:szCs w:val="24"/>
          <w:lang w:val="en-GB" w:eastAsia="en-GB"/>
        </w:rPr>
        <w:t>ed by guests</w:t>
      </w:r>
      <w:r w:rsidRPr="0055011B">
        <w:rPr>
          <w:rFonts w:ascii="Times New Roman" w:eastAsia="Times New Roman" w:hAnsi="Times New Roman" w:cs="Times New Roman"/>
          <w:sz w:val="24"/>
          <w:szCs w:val="24"/>
          <w:lang w:val="en-GB" w:eastAsia="en-GB"/>
        </w:rPr>
        <w:t>, and room rent charges are non-refundable.</w:t>
      </w:r>
    </w:p>
    <w:p w14:paraId="549BB93C" w14:textId="7867373C" w:rsidR="0055011B" w:rsidRDefault="0055011B" w:rsidP="0055011B">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sz w:val="24"/>
          <w:szCs w:val="24"/>
          <w:lang w:val="en-GB" w:eastAsia="en-GB"/>
        </w:rPr>
        <w:t xml:space="preserve">Guests must transfer the full room rent charges to the official bank account immediately after receiving a booking confirmation. Payment details (account information or QR code) will be provided by </w:t>
      </w:r>
      <w:r w:rsidR="00F95856">
        <w:rPr>
          <w:rFonts w:ascii="Times New Roman" w:eastAsia="Times New Roman" w:hAnsi="Times New Roman" w:cs="Times New Roman"/>
          <w:sz w:val="24"/>
          <w:szCs w:val="24"/>
          <w:lang w:val="en-GB" w:eastAsia="en-GB"/>
        </w:rPr>
        <w:t xml:space="preserve">our </w:t>
      </w:r>
      <w:r w:rsidRPr="0055011B">
        <w:rPr>
          <w:rFonts w:ascii="Times New Roman" w:eastAsia="Times New Roman" w:hAnsi="Times New Roman" w:cs="Times New Roman"/>
          <w:sz w:val="24"/>
          <w:szCs w:val="24"/>
          <w:lang w:val="en-GB" w:eastAsia="en-GB"/>
        </w:rPr>
        <w:t>authorized staff.</w:t>
      </w:r>
    </w:p>
    <w:p w14:paraId="3AD655C0" w14:textId="2FA537C4" w:rsidR="00AE449B" w:rsidRPr="00AE449B" w:rsidRDefault="00AE449B" w:rsidP="00AE449B">
      <w:pPr>
        <w:pStyle w:val="ListParagraph"/>
        <w:numPr>
          <w:ilvl w:val="1"/>
          <w:numId w:val="4"/>
        </w:numPr>
        <w:rPr>
          <w:rFonts w:ascii="Times New Roman" w:eastAsia="Times New Roman" w:hAnsi="Times New Roman" w:cs="Times New Roman"/>
          <w:sz w:val="24"/>
          <w:szCs w:val="24"/>
          <w:lang w:val="en-GB" w:eastAsia="en-GB"/>
        </w:rPr>
      </w:pPr>
      <w:r w:rsidRPr="00AE449B">
        <w:rPr>
          <w:rFonts w:ascii="Times New Roman" w:eastAsia="Times New Roman" w:hAnsi="Times New Roman" w:cs="Times New Roman"/>
          <w:sz w:val="24"/>
          <w:szCs w:val="24"/>
          <w:lang w:val="en-GB" w:eastAsia="en-GB"/>
        </w:rPr>
        <w:t>The University reserves the right to decline booking requests and cancel bookings at its discretion.</w:t>
      </w:r>
    </w:p>
    <w:p w14:paraId="751E13E7" w14:textId="77777777"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Meals and Additional Services</w:t>
      </w:r>
    </w:p>
    <w:p w14:paraId="1DEE6E58" w14:textId="0337B92B" w:rsidR="0055011B" w:rsidRPr="0055011B" w:rsidRDefault="0055011B" w:rsidP="0055011B">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sz w:val="24"/>
          <w:szCs w:val="24"/>
          <w:lang w:val="en-GB" w:eastAsia="en-GB"/>
        </w:rPr>
        <w:t>Complimentary breakfast and dinner are included.</w:t>
      </w:r>
      <w:r w:rsidR="003A6F50">
        <w:rPr>
          <w:rFonts w:ascii="Times New Roman" w:eastAsia="Times New Roman" w:hAnsi="Times New Roman" w:cs="Times New Roman"/>
          <w:sz w:val="24"/>
          <w:szCs w:val="24"/>
          <w:lang w:val="en-GB" w:eastAsia="en-GB"/>
        </w:rPr>
        <w:t xml:space="preserve"> </w:t>
      </w:r>
      <w:r w:rsidR="000A737D" w:rsidRPr="000A737D">
        <w:rPr>
          <w:rFonts w:ascii="Times New Roman" w:eastAsia="Times New Roman" w:hAnsi="Times New Roman" w:cs="Times New Roman"/>
          <w:sz w:val="24"/>
          <w:szCs w:val="24"/>
          <w:lang w:val="en-GB" w:eastAsia="en-GB"/>
        </w:rPr>
        <w:t>The meals provided will be simple, with the menu determined by the guest house.</w:t>
      </w:r>
    </w:p>
    <w:p w14:paraId="5F0BEF52" w14:textId="77777777" w:rsidR="0055011B" w:rsidRPr="0055011B" w:rsidRDefault="0055011B" w:rsidP="0055011B">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sz w:val="24"/>
          <w:szCs w:val="24"/>
          <w:lang w:val="en-GB" w:eastAsia="en-GB"/>
        </w:rPr>
        <w:t>Guests can order snacks and other food items from the menu at additional charges.</w:t>
      </w:r>
    </w:p>
    <w:p w14:paraId="67E91652" w14:textId="77777777"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Endorsement Requirement</w:t>
      </w:r>
      <w:r w:rsidRPr="0055011B">
        <w:rPr>
          <w:rFonts w:ascii="Times New Roman" w:eastAsia="Times New Roman" w:hAnsi="Times New Roman" w:cs="Times New Roman"/>
          <w:sz w:val="24"/>
          <w:szCs w:val="24"/>
          <w:lang w:val="en-GB" w:eastAsia="en-GB"/>
        </w:rPr>
        <w:br/>
        <w:t>To facilitate the booking process, please ensure your request form is endorsed by a university teacher or administrator.</w:t>
      </w:r>
    </w:p>
    <w:p w14:paraId="740A3974" w14:textId="77777777"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Reservation Rights</w:t>
      </w:r>
      <w:r w:rsidRPr="0055011B">
        <w:rPr>
          <w:rFonts w:ascii="Times New Roman" w:eastAsia="Times New Roman" w:hAnsi="Times New Roman" w:cs="Times New Roman"/>
          <w:sz w:val="24"/>
          <w:szCs w:val="24"/>
          <w:lang w:val="en-GB" w:eastAsia="en-GB"/>
        </w:rPr>
        <w:br/>
        <w:t>The University reserves the right to decline booking requests or cancel confirmed bookings at its discretion.</w:t>
      </w:r>
    </w:p>
    <w:p w14:paraId="474B0609" w14:textId="4BB604A1" w:rsidR="0055011B" w:rsidRPr="0055011B" w:rsidRDefault="0055011B" w:rsidP="0055011B">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Booking Process</w:t>
      </w:r>
      <w:r w:rsidRPr="0055011B">
        <w:rPr>
          <w:rFonts w:ascii="Times New Roman" w:eastAsia="Times New Roman" w:hAnsi="Times New Roman" w:cs="Times New Roman"/>
          <w:sz w:val="24"/>
          <w:szCs w:val="24"/>
          <w:lang w:val="en-GB" w:eastAsia="en-GB"/>
        </w:rPr>
        <w:br/>
      </w:r>
      <w:r w:rsidRPr="0055011B">
        <w:rPr>
          <w:rFonts w:ascii="Times New Roman" w:eastAsia="Times New Roman" w:hAnsi="Times New Roman" w:cs="Times New Roman"/>
          <w:b/>
          <w:bCs/>
          <w:sz w:val="24"/>
          <w:szCs w:val="24"/>
          <w:lang w:val="en-GB" w:eastAsia="en-GB"/>
        </w:rPr>
        <w:t>Step A:</w:t>
      </w:r>
      <w:r w:rsidRPr="0055011B">
        <w:rPr>
          <w:rFonts w:ascii="Times New Roman" w:eastAsia="Times New Roman" w:hAnsi="Times New Roman" w:cs="Times New Roman"/>
          <w:sz w:val="24"/>
          <w:szCs w:val="24"/>
          <w:lang w:val="en-GB" w:eastAsia="en-GB"/>
        </w:rPr>
        <w:t xml:space="preserve"> Email the completed booking form along with </w:t>
      </w:r>
      <w:r w:rsidR="00D45CA3">
        <w:rPr>
          <w:rFonts w:ascii="Times New Roman" w:eastAsia="Times New Roman" w:hAnsi="Times New Roman" w:cs="Times New Roman"/>
          <w:sz w:val="24"/>
          <w:szCs w:val="24"/>
          <w:lang w:val="en-GB" w:eastAsia="en-GB"/>
        </w:rPr>
        <w:t xml:space="preserve">your </w:t>
      </w:r>
      <w:r w:rsidRPr="0055011B">
        <w:rPr>
          <w:rFonts w:ascii="Times New Roman" w:eastAsia="Times New Roman" w:hAnsi="Times New Roman" w:cs="Times New Roman"/>
          <w:sz w:val="24"/>
          <w:szCs w:val="24"/>
          <w:lang w:val="en-GB" w:eastAsia="en-GB"/>
        </w:rPr>
        <w:t>valid ID proof to:</w:t>
      </w:r>
    </w:p>
    <w:p w14:paraId="24335A84" w14:textId="50C63091" w:rsidR="0055011B" w:rsidRPr="0055011B" w:rsidRDefault="0055011B" w:rsidP="0055011B">
      <w:pPr>
        <w:numPr>
          <w:ilvl w:val="1"/>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sz w:val="24"/>
          <w:szCs w:val="24"/>
          <w:lang w:val="en-GB" w:eastAsia="en-GB"/>
        </w:rPr>
        <w:t xml:space="preserve"> drnakulkundra@allduniv.ac.in</w:t>
      </w:r>
    </w:p>
    <w:p w14:paraId="61244C39" w14:textId="63748462" w:rsidR="0055011B" w:rsidRPr="0055011B" w:rsidRDefault="001B79C4" w:rsidP="001B79C4">
      <w:pPr>
        <w:spacing w:before="100" w:beforeAutospacing="1" w:after="100" w:afterAutospacing="1" w:line="240" w:lineRule="auto"/>
        <w:ind w:left="108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 xml:space="preserve">      </w:t>
      </w:r>
      <w:r w:rsidR="0055011B" w:rsidRPr="0055011B">
        <w:rPr>
          <w:rFonts w:ascii="Times New Roman" w:eastAsia="Times New Roman" w:hAnsi="Times New Roman" w:cs="Times New Roman"/>
          <w:b/>
          <w:bCs/>
          <w:sz w:val="24"/>
          <w:szCs w:val="24"/>
          <w:lang w:val="en-GB" w:eastAsia="en-GB"/>
        </w:rPr>
        <w:t>CC:</w:t>
      </w:r>
      <w:r w:rsidR="0055011B" w:rsidRPr="0055011B">
        <w:rPr>
          <w:rFonts w:ascii="Times New Roman" w:eastAsia="Times New Roman" w:hAnsi="Times New Roman" w:cs="Times New Roman"/>
          <w:sz w:val="24"/>
          <w:szCs w:val="24"/>
          <w:lang w:val="en-GB" w:eastAsia="en-GB"/>
        </w:rPr>
        <w:t xml:space="preserve"> rk_ipsar@rediffmail.com</w:t>
      </w:r>
    </w:p>
    <w:p w14:paraId="488D117B" w14:textId="24BFEB12" w:rsidR="0055011B" w:rsidRPr="0055011B" w:rsidRDefault="0055011B" w:rsidP="0055011B">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Step B:</w:t>
      </w:r>
      <w:r w:rsidRPr="0055011B">
        <w:rPr>
          <w:rFonts w:ascii="Times New Roman" w:eastAsia="Times New Roman" w:hAnsi="Times New Roman" w:cs="Times New Roman"/>
          <w:sz w:val="24"/>
          <w:szCs w:val="24"/>
          <w:lang w:val="en-GB" w:eastAsia="en-GB"/>
        </w:rPr>
        <w:t xml:space="preserve"> You will receive a response within five days. If your booking is temporarily confirmed, </w:t>
      </w:r>
      <w:r w:rsidR="001B79C4">
        <w:rPr>
          <w:rFonts w:ascii="Times New Roman" w:eastAsia="Times New Roman" w:hAnsi="Times New Roman" w:cs="Times New Roman"/>
          <w:sz w:val="24"/>
          <w:szCs w:val="24"/>
          <w:lang w:val="en-GB" w:eastAsia="en-GB"/>
        </w:rPr>
        <w:t xml:space="preserve">the </w:t>
      </w:r>
      <w:r w:rsidRPr="0055011B">
        <w:rPr>
          <w:rFonts w:ascii="Times New Roman" w:eastAsia="Times New Roman" w:hAnsi="Times New Roman" w:cs="Times New Roman"/>
          <w:sz w:val="24"/>
          <w:szCs w:val="24"/>
          <w:lang w:val="en-GB" w:eastAsia="en-GB"/>
        </w:rPr>
        <w:t>authorized staff will share the QR code or official bank account details for payment.</w:t>
      </w:r>
      <w:r w:rsidR="00876A65">
        <w:rPr>
          <w:rFonts w:ascii="Times New Roman" w:eastAsia="Times New Roman" w:hAnsi="Times New Roman" w:cs="Times New Roman"/>
          <w:sz w:val="24"/>
          <w:szCs w:val="24"/>
          <w:lang w:val="en-GB" w:eastAsia="en-GB"/>
        </w:rPr>
        <w:t xml:space="preserve"> Please ensure that </w:t>
      </w:r>
      <w:r w:rsidR="00BA33E6">
        <w:rPr>
          <w:rFonts w:ascii="Times New Roman" w:eastAsia="Times New Roman" w:hAnsi="Times New Roman" w:cs="Times New Roman"/>
          <w:sz w:val="24"/>
          <w:szCs w:val="24"/>
          <w:lang w:val="en-GB" w:eastAsia="en-GB"/>
        </w:rPr>
        <w:t>payments should be transferred to</w:t>
      </w:r>
      <w:r w:rsidR="00876A65">
        <w:rPr>
          <w:rFonts w:ascii="Times New Roman" w:eastAsia="Times New Roman" w:hAnsi="Times New Roman" w:cs="Times New Roman"/>
          <w:sz w:val="24"/>
          <w:szCs w:val="24"/>
          <w:lang w:val="en-GB" w:eastAsia="en-GB"/>
        </w:rPr>
        <w:t xml:space="preserve"> the official account of the guest house.</w:t>
      </w:r>
      <w:r w:rsidR="00BA33E6">
        <w:rPr>
          <w:rFonts w:ascii="Times New Roman" w:eastAsia="Times New Roman" w:hAnsi="Times New Roman" w:cs="Times New Roman"/>
          <w:sz w:val="24"/>
          <w:szCs w:val="24"/>
          <w:lang w:val="en-GB" w:eastAsia="en-GB"/>
        </w:rPr>
        <w:t xml:space="preserve"> We won’t be responsible for wrong transactions. </w:t>
      </w:r>
    </w:p>
    <w:p w14:paraId="66E46F4D" w14:textId="543DDC87" w:rsidR="0055011B" w:rsidRPr="0055011B" w:rsidRDefault="0055011B" w:rsidP="0055011B">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lastRenderedPageBreak/>
        <w:t>Step C:</w:t>
      </w:r>
      <w:r w:rsidRPr="0055011B">
        <w:rPr>
          <w:rFonts w:ascii="Times New Roman" w:eastAsia="Times New Roman" w:hAnsi="Times New Roman" w:cs="Times New Roman"/>
          <w:sz w:val="24"/>
          <w:szCs w:val="24"/>
          <w:lang w:val="en-GB" w:eastAsia="en-GB"/>
        </w:rPr>
        <w:t xml:space="preserve"> Transfer the full amount within 24 hours of receiving the </w:t>
      </w:r>
      <w:r w:rsidR="00606CF8">
        <w:rPr>
          <w:rFonts w:ascii="Times New Roman" w:eastAsia="Times New Roman" w:hAnsi="Times New Roman" w:cs="Times New Roman"/>
          <w:sz w:val="24"/>
          <w:szCs w:val="24"/>
          <w:lang w:val="en-GB" w:eastAsia="en-GB"/>
        </w:rPr>
        <w:t>bank/ QR</w:t>
      </w:r>
      <w:r w:rsidRPr="0055011B">
        <w:rPr>
          <w:rFonts w:ascii="Times New Roman" w:eastAsia="Times New Roman" w:hAnsi="Times New Roman" w:cs="Times New Roman"/>
          <w:sz w:val="24"/>
          <w:szCs w:val="24"/>
          <w:lang w:val="en-GB" w:eastAsia="en-GB"/>
        </w:rPr>
        <w:t xml:space="preserve"> details. Once the payment is received, it will be acknowledged telephonically, and your booking will be confirmed upon </w:t>
      </w:r>
      <w:r w:rsidR="00606CF8">
        <w:rPr>
          <w:rFonts w:ascii="Times New Roman" w:eastAsia="Times New Roman" w:hAnsi="Times New Roman" w:cs="Times New Roman"/>
          <w:sz w:val="24"/>
          <w:szCs w:val="24"/>
          <w:lang w:val="en-GB" w:eastAsia="en-GB"/>
        </w:rPr>
        <w:t xml:space="preserve">the </w:t>
      </w:r>
      <w:r w:rsidRPr="0055011B">
        <w:rPr>
          <w:rFonts w:ascii="Times New Roman" w:eastAsia="Times New Roman" w:hAnsi="Times New Roman" w:cs="Times New Roman"/>
          <w:sz w:val="24"/>
          <w:szCs w:val="24"/>
          <w:lang w:val="en-GB" w:eastAsia="en-GB"/>
        </w:rPr>
        <w:t>realization</w:t>
      </w:r>
      <w:r w:rsidR="00606CF8">
        <w:rPr>
          <w:rFonts w:ascii="Times New Roman" w:eastAsia="Times New Roman" w:hAnsi="Times New Roman" w:cs="Times New Roman"/>
          <w:sz w:val="24"/>
          <w:szCs w:val="24"/>
          <w:lang w:val="en-GB" w:eastAsia="en-GB"/>
        </w:rPr>
        <w:t xml:space="preserve"> of payment.</w:t>
      </w:r>
    </w:p>
    <w:p w14:paraId="0C3C2238" w14:textId="47C366DA" w:rsidR="005F54DC" w:rsidRPr="00B00C82" w:rsidRDefault="0055011B" w:rsidP="00B00C82">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sidRPr="0055011B">
        <w:rPr>
          <w:rFonts w:ascii="Times New Roman" w:eastAsia="Times New Roman" w:hAnsi="Times New Roman" w:cs="Times New Roman"/>
          <w:b/>
          <w:bCs/>
          <w:sz w:val="24"/>
          <w:szCs w:val="24"/>
          <w:lang w:val="en-GB" w:eastAsia="en-GB"/>
        </w:rPr>
        <w:t>Step D:</w:t>
      </w:r>
      <w:r w:rsidRPr="0055011B">
        <w:rPr>
          <w:rFonts w:ascii="Times New Roman" w:eastAsia="Times New Roman" w:hAnsi="Times New Roman" w:cs="Times New Roman"/>
          <w:sz w:val="24"/>
          <w:szCs w:val="24"/>
          <w:lang w:val="en-GB" w:eastAsia="en-GB"/>
        </w:rPr>
        <w:t xml:space="preserve"> At check-in, all guests, including accompanying persons, must present original ID proof (preferably Aadhaar Card, Voter ID Card, or PAN Card)</w:t>
      </w:r>
    </w:p>
    <w:p w14:paraId="0C3C2239" w14:textId="77777777" w:rsidR="00C23EAC" w:rsidRDefault="00C23EAC" w:rsidP="00C23EA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Check Out </w:t>
      </w:r>
      <w:r w:rsidRPr="0016002C">
        <w:rPr>
          <w:rFonts w:ascii="Times New Roman" w:hAnsi="Times New Roman" w:cs="Times New Roman"/>
          <w:sz w:val="36"/>
          <w:szCs w:val="36"/>
        </w:rPr>
        <w:t>Time 11:00 A.M.</w:t>
      </w:r>
    </w:p>
    <w:p w14:paraId="0C3C223A" w14:textId="77777777" w:rsidR="00C23EAC" w:rsidRDefault="00C23EAC" w:rsidP="00C23EAC">
      <w:pPr>
        <w:spacing w:after="0" w:line="240" w:lineRule="auto"/>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p>
    <w:p w14:paraId="0C3C223B" w14:textId="77777777" w:rsidR="005F54DC" w:rsidRDefault="005F54DC" w:rsidP="00C23EAC">
      <w:pPr>
        <w:spacing w:after="0" w:line="240" w:lineRule="auto"/>
        <w:rPr>
          <w:rFonts w:ascii="Times New Roman" w:hAnsi="Times New Roman" w:cs="Times New Roman"/>
          <w:sz w:val="36"/>
          <w:szCs w:val="36"/>
        </w:rPr>
      </w:pPr>
    </w:p>
    <w:p w14:paraId="0C3C223C" w14:textId="77777777" w:rsidR="00C23EAC" w:rsidRDefault="00C23EAC" w:rsidP="00C23EAC">
      <w:pPr>
        <w:spacing w:after="0" w:line="240" w:lineRule="auto"/>
        <w:rPr>
          <w:rFonts w:ascii="Times New Roman" w:hAnsi="Times New Roman" w:cs="Times New Roman"/>
          <w:sz w:val="36"/>
          <w:szCs w:val="36"/>
        </w:rPr>
      </w:pPr>
    </w:p>
    <w:p w14:paraId="0C3C223D" w14:textId="77777777" w:rsidR="00C23EAC" w:rsidRPr="0025501F" w:rsidRDefault="00C23EAC" w:rsidP="00C23EAC">
      <w:pPr>
        <w:spacing w:after="0" w:line="240" w:lineRule="auto"/>
        <w:rPr>
          <w:rFonts w:ascii="Times New Roman" w:hAnsi="Times New Roman" w:cs="Times New Roman"/>
          <w:sz w:val="32"/>
          <w:szCs w:val="32"/>
        </w:rPr>
      </w:pPr>
      <w:r w:rsidRPr="00533A4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533A46">
        <w:rPr>
          <w:rFonts w:ascii="Times New Roman" w:hAnsi="Times New Roman" w:cs="Times New Roman"/>
          <w:b/>
          <w:sz w:val="32"/>
          <w:szCs w:val="32"/>
        </w:rPr>
        <w:t xml:space="preserve">  </w:t>
      </w:r>
      <w:r w:rsidRPr="0025501F">
        <w:rPr>
          <w:rFonts w:ascii="Times New Roman" w:hAnsi="Times New Roman" w:cs="Times New Roman"/>
          <w:sz w:val="32"/>
          <w:szCs w:val="32"/>
        </w:rPr>
        <w:t xml:space="preserve">Officer In-Charge </w:t>
      </w:r>
    </w:p>
    <w:p w14:paraId="0C3C223E" w14:textId="77777777" w:rsidR="00C23EAC" w:rsidRDefault="00C23EAC" w:rsidP="00C23EAC">
      <w:pPr>
        <w:spacing w:after="0" w:line="240" w:lineRule="auto"/>
        <w:jc w:val="center"/>
        <w:rPr>
          <w:rFonts w:ascii="Times New Roman" w:hAnsi="Times New Roman" w:cs="Times New Roman"/>
          <w:sz w:val="32"/>
          <w:szCs w:val="32"/>
        </w:rPr>
      </w:pPr>
      <w:r w:rsidRPr="0025501F">
        <w:rPr>
          <w:rFonts w:ascii="Times New Roman" w:hAnsi="Times New Roman" w:cs="Times New Roman"/>
          <w:sz w:val="32"/>
          <w:szCs w:val="32"/>
        </w:rPr>
        <w:t xml:space="preserve">                                    </w:t>
      </w:r>
      <w:r w:rsidR="00DB5A99">
        <w:rPr>
          <w:rFonts w:ascii="Times New Roman" w:hAnsi="Times New Roman" w:cs="Times New Roman"/>
          <w:sz w:val="32"/>
          <w:szCs w:val="32"/>
        </w:rPr>
        <w:t xml:space="preserve">                            </w:t>
      </w:r>
      <w:r w:rsidRPr="0025501F">
        <w:rPr>
          <w:rFonts w:ascii="Times New Roman" w:hAnsi="Times New Roman" w:cs="Times New Roman"/>
          <w:sz w:val="32"/>
          <w:szCs w:val="32"/>
        </w:rPr>
        <w:t>Guest House</w:t>
      </w:r>
    </w:p>
    <w:p w14:paraId="2D050764" w14:textId="77777777" w:rsidR="0016396F" w:rsidRDefault="0016396F" w:rsidP="00C23EAC">
      <w:pPr>
        <w:spacing w:after="0" w:line="240" w:lineRule="auto"/>
        <w:jc w:val="center"/>
        <w:rPr>
          <w:rFonts w:ascii="Times New Roman" w:hAnsi="Times New Roman" w:cs="Times New Roman"/>
          <w:sz w:val="32"/>
          <w:szCs w:val="32"/>
        </w:rPr>
      </w:pPr>
    </w:p>
    <w:p w14:paraId="56FF1DBA" w14:textId="77777777" w:rsidR="0016396F" w:rsidRDefault="0016396F" w:rsidP="00C23EAC">
      <w:pPr>
        <w:spacing w:after="0" w:line="240" w:lineRule="auto"/>
        <w:jc w:val="center"/>
        <w:rPr>
          <w:rFonts w:ascii="Times New Roman" w:hAnsi="Times New Roman" w:cs="Times New Roman"/>
          <w:sz w:val="32"/>
          <w:szCs w:val="32"/>
        </w:rPr>
      </w:pPr>
    </w:p>
    <w:p w14:paraId="4CE6B565" w14:textId="47538CB3" w:rsidR="0016396F" w:rsidRPr="004B3B7A" w:rsidRDefault="0016396F" w:rsidP="00C23EAC">
      <w:pPr>
        <w:spacing w:after="0" w:line="240" w:lineRule="auto"/>
        <w:jc w:val="center"/>
        <w:rPr>
          <w:rFonts w:ascii="Times New Roman" w:hAnsi="Times New Roman" w:cs="Times New Roman"/>
          <w:b/>
          <w:bCs/>
          <w:sz w:val="32"/>
          <w:szCs w:val="32"/>
          <w:u w:val="single"/>
        </w:rPr>
      </w:pPr>
      <w:r w:rsidRPr="004B3B7A">
        <w:rPr>
          <w:rFonts w:ascii="Times New Roman" w:hAnsi="Times New Roman" w:cs="Times New Roman"/>
          <w:b/>
          <w:bCs/>
          <w:sz w:val="32"/>
          <w:szCs w:val="32"/>
          <w:u w:val="single"/>
        </w:rPr>
        <w:t>Special attractions in Prayagraj and their Approximate Distance from the University Guest House</w:t>
      </w:r>
    </w:p>
    <w:p w14:paraId="52A7D754" w14:textId="77777777" w:rsidR="00E4268E" w:rsidRDefault="00E4268E" w:rsidP="00C23EAC">
      <w:pPr>
        <w:spacing w:after="0" w:line="240" w:lineRule="auto"/>
        <w:jc w:val="center"/>
        <w:rPr>
          <w:rFonts w:ascii="Times New Roman" w:hAnsi="Times New Roman" w:cs="Times New Roman"/>
          <w:sz w:val="32"/>
          <w:szCs w:val="32"/>
        </w:rPr>
      </w:pPr>
    </w:p>
    <w:p w14:paraId="5537D695" w14:textId="784FB9C8" w:rsidR="00A8792E" w:rsidRDefault="00A8792E" w:rsidP="00A8792E">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1. Triveni Sangam and Kumbh Mela (</w:t>
      </w:r>
      <w:r w:rsidR="009A3F48">
        <w:rPr>
          <w:rFonts w:ascii="Times New Roman" w:eastAsia="Times New Roman" w:hAnsi="Times New Roman" w:cs="Times New Roman"/>
          <w:b/>
          <w:bCs/>
          <w:sz w:val="27"/>
          <w:szCs w:val="27"/>
          <w:lang w:val="en-GB" w:eastAsia="en-GB"/>
        </w:rPr>
        <w:t>6</w:t>
      </w:r>
      <w:r>
        <w:rPr>
          <w:rFonts w:ascii="Times New Roman" w:eastAsia="Times New Roman" w:hAnsi="Times New Roman" w:cs="Times New Roman"/>
          <w:b/>
          <w:bCs/>
          <w:sz w:val="27"/>
          <w:szCs w:val="27"/>
          <w:lang w:val="en-GB" w:eastAsia="en-GB"/>
        </w:rPr>
        <w:t xml:space="preserve"> km)</w:t>
      </w:r>
    </w:p>
    <w:p w14:paraId="5A2FFA81" w14:textId="77777777" w:rsidR="00A8792E" w:rsidRDefault="00A8792E" w:rsidP="00A8792E">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confluence of the Ganga, the Yamuna, and the Saraswati is a spiritually significant spot and a popular pilgrimage destination.</w:t>
      </w:r>
    </w:p>
    <w:p w14:paraId="7DAA01AC" w14:textId="77777777" w:rsidR="00A8792E" w:rsidRDefault="00A8792E" w:rsidP="00A8792E">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Kumbh Mela is a mass Hindu pilgrimage of faith in which Hindus gather to bathe in the sacred river. It is considered to be the largest peaceful gathering in the world, with over 100 million people visiting during the Maha Kumbh Mela in 2013.</w:t>
      </w:r>
    </w:p>
    <w:p w14:paraId="7E0F2961" w14:textId="77777777" w:rsidR="00A8792E" w:rsidRDefault="00A8792E" w:rsidP="00A8792E">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2. Hanuman Mandir (Sangam Area, 8 km)</w:t>
      </w:r>
    </w:p>
    <w:p w14:paraId="26B35EDB" w14:textId="77777777" w:rsidR="00A8792E" w:rsidRDefault="00A8792E" w:rsidP="00A8792E">
      <w:pPr>
        <w:numPr>
          <w:ilvl w:val="0"/>
          <w:numId w:val="19"/>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sz w:val="24"/>
          <w:szCs w:val="24"/>
          <w:lang w:val="en-GB" w:eastAsia="en-GB"/>
        </w:rPr>
        <w:t xml:space="preserve">A unique temple housing a reclining idol of Lord Hanuman is near Sangam. </w:t>
      </w:r>
      <w:r>
        <w:rPr>
          <w:rFonts w:ascii="Times New Roman" w:eastAsia="Times New Roman" w:hAnsi="Times New Roman" w:cs="Times New Roman"/>
          <w:b/>
          <w:bCs/>
          <w:sz w:val="27"/>
          <w:szCs w:val="27"/>
          <w:lang w:val="en-GB" w:eastAsia="en-GB"/>
        </w:rPr>
        <w:br/>
      </w:r>
    </w:p>
    <w:p w14:paraId="4A4AD1B2" w14:textId="77777777" w:rsidR="00A8792E" w:rsidRDefault="00A8792E" w:rsidP="00A8792E">
      <w:pPr>
        <w:pStyle w:val="ListParagraph"/>
        <w:numPr>
          <w:ilvl w:val="1"/>
          <w:numId w:val="19"/>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Fort (8 km)</w:t>
      </w:r>
    </w:p>
    <w:p w14:paraId="335B8736" w14:textId="77777777" w:rsidR="00A8792E" w:rsidRDefault="00A8792E" w:rsidP="00A8792E">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595EEB85" w14:textId="77777777" w:rsidR="00A8792E" w:rsidRDefault="00A8792E" w:rsidP="00A8792E">
      <w:pPr>
        <w:pStyle w:val="ListParagraph"/>
        <w:numPr>
          <w:ilvl w:val="0"/>
          <w:numId w:val="17"/>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Allahabad Fort was built by Emperor Ashoka but repaired by Emperor Akbar in 1583. The fort stands on the banks of the Yamuna near the confluence with the river Ganges. It is the largest fort built by Akbar. In its prime, the fort was </w:t>
      </w:r>
      <w:r w:rsidRPr="00912E96">
        <w:rPr>
          <w:rFonts w:ascii="Times New Roman" w:eastAsia="Times New Roman" w:hAnsi="Times New Roman" w:cs="Times New Roman"/>
          <w:sz w:val="24"/>
          <w:szCs w:val="24"/>
          <w:lang w:val="en-GB" w:eastAsia="en-GB"/>
        </w:rPr>
        <w:t>unrivalled in</w:t>
      </w:r>
      <w:r>
        <w:rPr>
          <w:rFonts w:ascii="Times New Roman" w:eastAsia="Times New Roman" w:hAnsi="Times New Roman" w:cs="Times New Roman"/>
          <w:sz w:val="24"/>
          <w:szCs w:val="24"/>
          <w:lang w:val="en-GB" w:eastAsia="en-GB"/>
        </w:rPr>
        <w:t xml:space="preserve"> its design, construction and craftsmanship. This huge fort has three galleries flanked by high towers.</w:t>
      </w:r>
    </w:p>
    <w:p w14:paraId="297E4368" w14:textId="77777777" w:rsidR="00A8792E" w:rsidRDefault="00A8792E" w:rsidP="00A8792E">
      <w:pPr>
        <w:pStyle w:val="ListParagraph"/>
        <w:spacing w:before="100" w:beforeAutospacing="1" w:after="100" w:afterAutospacing="1" w:line="240" w:lineRule="auto"/>
        <w:outlineLvl w:val="2"/>
        <w:rPr>
          <w:rFonts w:ascii="Times New Roman" w:eastAsia="Times New Roman" w:hAnsi="Times New Roman" w:cs="Times New Roman"/>
          <w:sz w:val="24"/>
          <w:szCs w:val="24"/>
          <w:lang w:val="en-GB" w:eastAsia="en-GB"/>
        </w:rPr>
      </w:pPr>
    </w:p>
    <w:p w14:paraId="6BECAA72" w14:textId="250F5DDB" w:rsidR="00A8792E" w:rsidRDefault="00A8792E" w:rsidP="00A8792E">
      <w:pPr>
        <w:pStyle w:val="ListParagraph"/>
        <w:numPr>
          <w:ilvl w:val="1"/>
          <w:numId w:val="19"/>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Allahabad University (0.5 </w:t>
      </w:r>
      <w:r w:rsidR="001327F6">
        <w:rPr>
          <w:rFonts w:ascii="Times New Roman" w:eastAsia="Times New Roman" w:hAnsi="Times New Roman" w:cs="Times New Roman"/>
          <w:b/>
          <w:bCs/>
          <w:sz w:val="27"/>
          <w:szCs w:val="27"/>
          <w:lang w:val="en-GB" w:eastAsia="en-GB"/>
        </w:rPr>
        <w:t>k</w:t>
      </w:r>
      <w:r>
        <w:rPr>
          <w:rFonts w:ascii="Times New Roman" w:eastAsia="Times New Roman" w:hAnsi="Times New Roman" w:cs="Times New Roman"/>
          <w:b/>
          <w:bCs/>
          <w:sz w:val="27"/>
          <w:szCs w:val="27"/>
          <w:lang w:val="en-GB" w:eastAsia="en-GB"/>
        </w:rPr>
        <w:t>m)</w:t>
      </w:r>
    </w:p>
    <w:p w14:paraId="7153C40F" w14:textId="77777777" w:rsidR="00A8792E" w:rsidRDefault="00A8792E" w:rsidP="00A8792E">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35955BFA" w14:textId="77777777" w:rsidR="00A8792E" w:rsidRDefault="00A8792E" w:rsidP="00A8792E">
      <w:pPr>
        <w:pStyle w:val="ListParagraph"/>
        <w:numPr>
          <w:ilvl w:val="0"/>
          <w:numId w:val="19"/>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One of the oldest universities established in the Indian subcontinent. Its origins lie in the Muir Central College, named after Lt. Governor of North-Western Provinces, Sir William Muir, in 1876, who suggested the idea of a Central University at Prayagraj, which later evolved into the present university. It is called the “Oxford of the East.”</w:t>
      </w:r>
    </w:p>
    <w:p w14:paraId="3DF64848" w14:textId="77777777" w:rsidR="00A8792E" w:rsidRDefault="00A8792E" w:rsidP="00A8792E">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2C3FD06B" w14:textId="77777777" w:rsidR="00A8792E" w:rsidRDefault="00A8792E" w:rsidP="00A8792E">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Chandrashekhar Azad Park (3 km)</w:t>
      </w:r>
    </w:p>
    <w:p w14:paraId="272B5FAE" w14:textId="77777777" w:rsidR="00A8792E" w:rsidRDefault="00A8792E" w:rsidP="00A8792E">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460262A3" w14:textId="1022CA1D" w:rsidR="00A8792E" w:rsidRDefault="00A8792E" w:rsidP="00A8792E">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Formerly known as Alfred Park and Company Garden, it is a public park of 133 acres area and is the biggest park in Prayagraj. It </w:t>
      </w:r>
      <w:r w:rsidR="004B4D28">
        <w:rPr>
          <w:rFonts w:ascii="Times New Roman" w:eastAsia="Times New Roman" w:hAnsi="Times New Roman" w:cs="Times New Roman"/>
          <w:sz w:val="24"/>
          <w:szCs w:val="24"/>
          <w:lang w:val="en-GB" w:eastAsia="en-GB"/>
        </w:rPr>
        <w:t>was</w:t>
      </w:r>
      <w:r>
        <w:rPr>
          <w:rFonts w:ascii="Times New Roman" w:eastAsia="Times New Roman" w:hAnsi="Times New Roman" w:cs="Times New Roman"/>
          <w:sz w:val="24"/>
          <w:szCs w:val="24"/>
          <w:lang w:val="en-GB" w:eastAsia="en-GB"/>
        </w:rPr>
        <w:t xml:space="preserve"> renamed after freedom fighter Chandra Shekhar Azad, who sacrificed his life here during the Indian independence struggle in 1931.</w:t>
      </w:r>
    </w:p>
    <w:p w14:paraId="648EEB8B" w14:textId="77777777" w:rsidR="00A8792E" w:rsidRDefault="00A8792E" w:rsidP="00A8792E">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59EF15A7" w14:textId="77777777" w:rsidR="00A8792E" w:rsidRDefault="00A8792E" w:rsidP="00A8792E">
      <w:pPr>
        <w:pStyle w:val="ListParagraph"/>
        <w:numPr>
          <w:ilvl w:val="1"/>
          <w:numId w:val="18"/>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Anand Bhavan and Swaraj Bhavan (2 km)</w:t>
      </w:r>
    </w:p>
    <w:p w14:paraId="441E7F8F" w14:textId="77777777" w:rsidR="00A8792E" w:rsidRDefault="00A8792E" w:rsidP="00A8792E">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historical residence of the Nehru family, Anand Bhavan, is now a museum showcasing artefacts of India’s independence movement. Swaraj Bhavan, adjacent to Anand Bhavan, is also worth visiting.</w:t>
      </w:r>
    </w:p>
    <w:p w14:paraId="61106D42" w14:textId="154A04AE" w:rsidR="00A8792E" w:rsidRDefault="00A8792E" w:rsidP="00A8792E">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Allahabad High Court (4 </w:t>
      </w:r>
      <w:r w:rsidR="001327F6">
        <w:rPr>
          <w:rFonts w:ascii="Times New Roman" w:eastAsia="Times New Roman" w:hAnsi="Times New Roman" w:cs="Times New Roman"/>
          <w:b/>
          <w:bCs/>
          <w:sz w:val="27"/>
          <w:szCs w:val="27"/>
          <w:lang w:val="en-GB" w:eastAsia="en-GB"/>
        </w:rPr>
        <w:t>k</w:t>
      </w:r>
      <w:r>
        <w:rPr>
          <w:rFonts w:ascii="Times New Roman" w:eastAsia="Times New Roman" w:hAnsi="Times New Roman" w:cs="Times New Roman"/>
          <w:b/>
          <w:bCs/>
          <w:sz w:val="27"/>
          <w:szCs w:val="27"/>
          <w:lang w:val="en-GB" w:eastAsia="en-GB"/>
        </w:rPr>
        <w:t>m)</w:t>
      </w:r>
    </w:p>
    <w:p w14:paraId="4E3C74C9" w14:textId="77777777" w:rsidR="00A8792E" w:rsidRDefault="00A8792E" w:rsidP="00A8792E">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00592DDF" w14:textId="77777777" w:rsidR="00A8792E" w:rsidRDefault="00A8792E" w:rsidP="00A8792E">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fine example of Georgian architecture, it was one of the first high courts to be established in India.</w:t>
      </w:r>
    </w:p>
    <w:p w14:paraId="7841783C" w14:textId="77777777" w:rsidR="00A8792E" w:rsidRDefault="00A8792E" w:rsidP="00A8792E">
      <w:pPr>
        <w:pStyle w:val="ListParagraph"/>
        <w:spacing w:before="100" w:beforeAutospacing="1" w:after="100" w:afterAutospacing="1" w:line="240" w:lineRule="auto"/>
        <w:ind w:left="1080"/>
        <w:outlineLvl w:val="2"/>
        <w:rPr>
          <w:rFonts w:ascii="Times New Roman" w:eastAsia="Times New Roman" w:hAnsi="Times New Roman" w:cs="Times New Roman"/>
          <w:sz w:val="24"/>
          <w:szCs w:val="24"/>
          <w:lang w:val="en-GB" w:eastAsia="en-GB"/>
        </w:rPr>
      </w:pPr>
    </w:p>
    <w:p w14:paraId="02AE86CB" w14:textId="77777777" w:rsidR="00A8792E" w:rsidRDefault="00A8792E" w:rsidP="00A8792E">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Prayagraj Planetarium (2 km)</w:t>
      </w:r>
    </w:p>
    <w:p w14:paraId="7C75D84F" w14:textId="77777777" w:rsidR="00A8792E" w:rsidRDefault="00A8792E" w:rsidP="00A8792E">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Located near Anand Bhavan, the planetarium offers an immersive experience of astronomy through engaging shows.</w:t>
      </w:r>
    </w:p>
    <w:p w14:paraId="4FF8423E" w14:textId="114AC845" w:rsidR="00A8792E" w:rsidRDefault="00A8792E" w:rsidP="00A8792E">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Allahabad Museum (2.5 </w:t>
      </w:r>
      <w:r w:rsidR="001327F6">
        <w:rPr>
          <w:rFonts w:ascii="Times New Roman" w:eastAsia="Times New Roman" w:hAnsi="Times New Roman" w:cs="Times New Roman"/>
          <w:b/>
          <w:bCs/>
          <w:sz w:val="27"/>
          <w:szCs w:val="27"/>
          <w:lang w:val="en-GB" w:eastAsia="en-GB"/>
        </w:rPr>
        <w:t>k</w:t>
      </w:r>
      <w:r>
        <w:rPr>
          <w:rFonts w:ascii="Times New Roman" w:eastAsia="Times New Roman" w:hAnsi="Times New Roman" w:cs="Times New Roman"/>
          <w:b/>
          <w:bCs/>
          <w:sz w:val="27"/>
          <w:szCs w:val="27"/>
          <w:lang w:val="en-GB" w:eastAsia="en-GB"/>
        </w:rPr>
        <w:t>m)</w:t>
      </w:r>
    </w:p>
    <w:p w14:paraId="02121287" w14:textId="77777777" w:rsidR="00A8792E" w:rsidRDefault="00A8792E" w:rsidP="00A8792E">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0A5D7BE5" w14:textId="38D314FA" w:rsidR="00A8792E" w:rsidRDefault="00A8792E" w:rsidP="00A8792E">
      <w:pPr>
        <w:pStyle w:val="ListParagraph"/>
        <w:numPr>
          <w:ilvl w:val="0"/>
          <w:numId w:val="16"/>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Established in 1931, the museum is known for its rich collection and unique objects. It is funded by </w:t>
      </w:r>
      <w:r w:rsidR="00C264D0">
        <w:rPr>
          <w:rFonts w:ascii="Times New Roman" w:eastAsia="Times New Roman" w:hAnsi="Times New Roman" w:cs="Times New Roman"/>
          <w:sz w:val="24"/>
          <w:szCs w:val="24"/>
          <w:lang w:val="en-GB" w:eastAsia="en-GB"/>
        </w:rPr>
        <w:t xml:space="preserve">the </w:t>
      </w:r>
      <w:r>
        <w:rPr>
          <w:rFonts w:ascii="Times New Roman" w:eastAsia="Times New Roman" w:hAnsi="Times New Roman" w:cs="Times New Roman"/>
          <w:sz w:val="24"/>
          <w:szCs w:val="24"/>
          <w:lang w:val="en-GB" w:eastAsia="en-GB"/>
        </w:rPr>
        <w:t>Ministry of Culture.</w:t>
      </w:r>
    </w:p>
    <w:p w14:paraId="3F66B22C" w14:textId="77777777" w:rsidR="00A8792E" w:rsidRDefault="00A8792E" w:rsidP="00A8792E">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61CE125F" w14:textId="77777777" w:rsidR="00A8792E" w:rsidRDefault="00A8792E" w:rsidP="00A8792E">
      <w:pPr>
        <w:pStyle w:val="ListParagraph"/>
        <w:numPr>
          <w:ilvl w:val="1"/>
          <w:numId w:val="18"/>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 Khusro Bagh (4 km)</w:t>
      </w:r>
    </w:p>
    <w:p w14:paraId="39A3B39C" w14:textId="77777777" w:rsidR="00A8792E" w:rsidRDefault="00A8792E" w:rsidP="00A8792E">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historical walled garden housing Mughal tombs of Prince Khusro and his family. It is a beautiful blend of architecture and tranquillity.</w:t>
      </w:r>
    </w:p>
    <w:p w14:paraId="35CCC75F" w14:textId="77777777" w:rsidR="00E4268E" w:rsidRPr="00E4268E" w:rsidRDefault="00000000" w:rsidP="00E4268E">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2257F261">
          <v:rect id="_x0000_i1025" style="width:0;height:1.5pt" o:hralign="center" o:hrstd="t" o:hr="t" fillcolor="#a0a0a0" stroked="f"/>
        </w:pict>
      </w:r>
    </w:p>
    <w:p w14:paraId="0C0955AA" w14:textId="77777777" w:rsidR="00E4268E" w:rsidRPr="00E4268E" w:rsidRDefault="00E4268E" w:rsidP="00E4268E">
      <w:p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b/>
          <w:bCs/>
          <w:sz w:val="24"/>
          <w:szCs w:val="24"/>
          <w:lang w:val="en-GB" w:eastAsia="en-GB"/>
        </w:rPr>
        <w:t>Transportation Tips:</w:t>
      </w:r>
    </w:p>
    <w:p w14:paraId="5D281F8A" w14:textId="77777777" w:rsidR="00E4268E" w:rsidRPr="00E4268E" w:rsidRDefault="00E4268E" w:rsidP="00E4268E">
      <w:pPr>
        <w:numPr>
          <w:ilvl w:val="0"/>
          <w:numId w:val="15"/>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Auto-rickshaws, e-rickshaws, and taxis are readily available for local travel.</w:t>
      </w:r>
    </w:p>
    <w:p w14:paraId="674EE798" w14:textId="77777777" w:rsidR="00E4268E" w:rsidRPr="00E4268E" w:rsidRDefault="00E4268E" w:rsidP="00E4268E">
      <w:pPr>
        <w:numPr>
          <w:ilvl w:val="0"/>
          <w:numId w:val="15"/>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For longer distances, pre-arranged taxis or app-based cab services are convenient.</w:t>
      </w:r>
    </w:p>
    <w:p w14:paraId="761E49D3" w14:textId="77777777" w:rsidR="00E4268E" w:rsidRDefault="00E4268E" w:rsidP="00C23EAC">
      <w:pPr>
        <w:spacing w:after="0" w:line="240" w:lineRule="auto"/>
        <w:jc w:val="center"/>
        <w:rPr>
          <w:rFonts w:ascii="Times New Roman" w:hAnsi="Times New Roman" w:cs="Times New Roman"/>
          <w:sz w:val="32"/>
          <w:szCs w:val="32"/>
        </w:rPr>
      </w:pPr>
    </w:p>
    <w:p w14:paraId="7D0675FC" w14:textId="77777777" w:rsidR="0016396F" w:rsidRPr="00533A46" w:rsidRDefault="0016396F" w:rsidP="00C23EAC">
      <w:pPr>
        <w:spacing w:after="0" w:line="240" w:lineRule="auto"/>
        <w:jc w:val="center"/>
        <w:rPr>
          <w:rFonts w:ascii="Times New Roman" w:hAnsi="Times New Roman" w:cs="Times New Roman"/>
          <w:b/>
          <w:sz w:val="32"/>
          <w:szCs w:val="32"/>
        </w:rPr>
      </w:pPr>
    </w:p>
    <w:p w14:paraId="0C3C223F" w14:textId="77777777" w:rsidR="00C23EAC" w:rsidRPr="00533A46" w:rsidRDefault="00C23EAC" w:rsidP="00C23EAC">
      <w:pPr>
        <w:spacing w:after="0"/>
        <w:jc w:val="center"/>
        <w:rPr>
          <w:sz w:val="32"/>
          <w:szCs w:val="32"/>
        </w:rPr>
      </w:pPr>
    </w:p>
    <w:p w14:paraId="0C3C2240" w14:textId="77777777" w:rsidR="00C23EAC" w:rsidRDefault="00C23EAC" w:rsidP="00C23EAC">
      <w:pPr>
        <w:spacing w:after="0"/>
        <w:jc w:val="center"/>
      </w:pPr>
    </w:p>
    <w:p w14:paraId="0C3C2241" w14:textId="77777777" w:rsidR="00C23EAC" w:rsidRDefault="00C23EAC" w:rsidP="00C23EAC">
      <w:pPr>
        <w:spacing w:after="0"/>
        <w:jc w:val="center"/>
      </w:pPr>
    </w:p>
    <w:p w14:paraId="0C3C2242" w14:textId="77777777" w:rsidR="00C23EAC" w:rsidRDefault="00C23EAC" w:rsidP="00C23EAC">
      <w:pPr>
        <w:spacing w:before="100" w:beforeAutospacing="1" w:after="0"/>
        <w:jc w:val="center"/>
      </w:pPr>
    </w:p>
    <w:p w14:paraId="0C3C2249" w14:textId="77777777" w:rsidR="00DA2C0B" w:rsidRPr="0016002C" w:rsidRDefault="00DA2C0B" w:rsidP="00B27DC9">
      <w:pPr>
        <w:spacing w:after="0" w:line="240" w:lineRule="auto"/>
        <w:rPr>
          <w:rFonts w:ascii="Times New Roman" w:hAnsi="Times New Roman" w:cs="Times New Roman"/>
          <w:sz w:val="36"/>
          <w:szCs w:val="36"/>
        </w:rPr>
      </w:pPr>
    </w:p>
    <w:sectPr w:rsidR="00DA2C0B" w:rsidRPr="0016002C" w:rsidSect="001324C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7A05" w14:textId="77777777" w:rsidR="00CC6CE1" w:rsidRDefault="00CC6CE1" w:rsidP="004B3B7A">
      <w:pPr>
        <w:spacing w:after="0" w:line="240" w:lineRule="auto"/>
      </w:pPr>
      <w:r>
        <w:separator/>
      </w:r>
    </w:p>
  </w:endnote>
  <w:endnote w:type="continuationSeparator" w:id="0">
    <w:p w14:paraId="7A22C775" w14:textId="77777777" w:rsidR="00CC6CE1" w:rsidRDefault="00CC6CE1" w:rsidP="004B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0CCF" w14:textId="77777777" w:rsidR="00CC6CE1" w:rsidRDefault="00CC6CE1" w:rsidP="004B3B7A">
      <w:pPr>
        <w:spacing w:after="0" w:line="240" w:lineRule="auto"/>
      </w:pPr>
      <w:r>
        <w:separator/>
      </w:r>
    </w:p>
  </w:footnote>
  <w:footnote w:type="continuationSeparator" w:id="0">
    <w:p w14:paraId="2562E485" w14:textId="77777777" w:rsidR="00CC6CE1" w:rsidRDefault="00CC6CE1" w:rsidP="004B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2C9E871F" w14:textId="77777777" w:rsidR="004B3B7A" w:rsidRDefault="004B3B7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3A41AB2" w14:textId="77777777" w:rsidR="004B3B7A" w:rsidRDefault="004B3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E05"/>
    <w:multiLevelType w:val="hybridMultilevel"/>
    <w:tmpl w:val="4B00D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904BF"/>
    <w:multiLevelType w:val="multilevel"/>
    <w:tmpl w:val="6F2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DB9"/>
    <w:multiLevelType w:val="multilevel"/>
    <w:tmpl w:val="5F8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41218"/>
    <w:multiLevelType w:val="hybridMultilevel"/>
    <w:tmpl w:val="075811E0"/>
    <w:lvl w:ilvl="0" w:tplc="D3EA63E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225C6015"/>
    <w:multiLevelType w:val="hybridMultilevel"/>
    <w:tmpl w:val="B628A102"/>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C4ED5"/>
    <w:multiLevelType w:val="multilevel"/>
    <w:tmpl w:val="FC1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676C2"/>
    <w:multiLevelType w:val="multilevel"/>
    <w:tmpl w:val="5E46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31FF7"/>
    <w:multiLevelType w:val="multilevel"/>
    <w:tmpl w:val="09BE130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D5692"/>
    <w:multiLevelType w:val="multilevel"/>
    <w:tmpl w:val="D9E82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257E8"/>
    <w:multiLevelType w:val="hybridMultilevel"/>
    <w:tmpl w:val="B784D4A8"/>
    <w:lvl w:ilvl="0" w:tplc="40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9D26FD"/>
    <w:multiLevelType w:val="multilevel"/>
    <w:tmpl w:val="C218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B4935"/>
    <w:multiLevelType w:val="multilevel"/>
    <w:tmpl w:val="9BF234B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A5EF1"/>
    <w:multiLevelType w:val="hybridMultilevel"/>
    <w:tmpl w:val="8A38E8FE"/>
    <w:lvl w:ilvl="0" w:tplc="679645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A517DE"/>
    <w:multiLevelType w:val="multilevel"/>
    <w:tmpl w:val="0478C68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sz w:val="27"/>
        <w:szCs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31F5B"/>
    <w:multiLevelType w:val="multilevel"/>
    <w:tmpl w:val="2B8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0452B"/>
    <w:multiLevelType w:val="multilevel"/>
    <w:tmpl w:val="9E0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EE0129"/>
    <w:multiLevelType w:val="multilevel"/>
    <w:tmpl w:val="4E9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487893">
    <w:abstractNumId w:val="3"/>
  </w:num>
  <w:num w:numId="2" w16cid:durableId="1796017706">
    <w:abstractNumId w:val="0"/>
  </w:num>
  <w:num w:numId="3" w16cid:durableId="2042657784">
    <w:abstractNumId w:val="12"/>
  </w:num>
  <w:num w:numId="4" w16cid:durableId="1014190676">
    <w:abstractNumId w:val="8"/>
  </w:num>
  <w:num w:numId="5" w16cid:durableId="1164931528">
    <w:abstractNumId w:val="11"/>
  </w:num>
  <w:num w:numId="6" w16cid:durableId="780419994">
    <w:abstractNumId w:val="10"/>
  </w:num>
  <w:num w:numId="7" w16cid:durableId="1698696372">
    <w:abstractNumId w:val="5"/>
  </w:num>
  <w:num w:numId="8" w16cid:durableId="841700351">
    <w:abstractNumId w:val="2"/>
  </w:num>
  <w:num w:numId="9" w16cid:durableId="647244276">
    <w:abstractNumId w:val="6"/>
  </w:num>
  <w:num w:numId="10" w16cid:durableId="1160849633">
    <w:abstractNumId w:val="7"/>
  </w:num>
  <w:num w:numId="11" w16cid:durableId="1239942823">
    <w:abstractNumId w:val="16"/>
  </w:num>
  <w:num w:numId="12" w16cid:durableId="558444135">
    <w:abstractNumId w:val="15"/>
  </w:num>
  <w:num w:numId="13" w16cid:durableId="1843231000">
    <w:abstractNumId w:val="14"/>
  </w:num>
  <w:num w:numId="14" w16cid:durableId="2113739647">
    <w:abstractNumId w:val="13"/>
  </w:num>
  <w:num w:numId="15" w16cid:durableId="1464155314">
    <w:abstractNumId w:val="1"/>
  </w:num>
  <w:num w:numId="16" w16cid:durableId="544027796">
    <w:abstractNumId w:val="9"/>
  </w:num>
  <w:num w:numId="17" w16cid:durableId="1612282298">
    <w:abstractNumId w:val="4"/>
  </w:num>
  <w:num w:numId="18" w16cid:durableId="1891459391">
    <w:abstractNumId w:val="11"/>
    <w:lvlOverride w:ilvl="0"/>
    <w:lvlOverride w:ilvl="1">
      <w:startOverride w:val="5"/>
    </w:lvlOverride>
    <w:lvlOverride w:ilvl="2"/>
    <w:lvlOverride w:ilvl="3"/>
    <w:lvlOverride w:ilvl="4"/>
    <w:lvlOverride w:ilvl="5"/>
    <w:lvlOverride w:ilvl="6"/>
    <w:lvlOverride w:ilvl="7"/>
    <w:lvlOverride w:ilvl="8"/>
  </w:num>
  <w:num w:numId="19" w16cid:durableId="1915893828">
    <w:abstractNumId w:val="13"/>
    <w:lvlOverride w:ilvl="0"/>
    <w:lvlOverride w:ilvl="1">
      <w:startOverride w:val="3"/>
    </w:lvlOverride>
    <w:lvlOverride w:ilvl="2"/>
    <w:lvlOverride w:ilvl="3"/>
    <w:lvlOverride w:ilvl="4"/>
    <w:lvlOverride w:ilvl="5"/>
    <w:lvlOverride w:ilvl="6"/>
    <w:lvlOverride w:ilvl="7"/>
    <w:lvlOverride w:ilvl="8"/>
  </w:num>
  <w:num w:numId="20" w16cid:durableId="1418093673">
    <w:abstractNumId w:val="7"/>
    <w:lvlOverride w:ilvl="0"/>
    <w:lvlOverride w:ilvl="1">
      <w:startOverride w:val="1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4F9"/>
    <w:rsid w:val="00012412"/>
    <w:rsid w:val="0001419F"/>
    <w:rsid w:val="00015C67"/>
    <w:rsid w:val="000269DF"/>
    <w:rsid w:val="00050178"/>
    <w:rsid w:val="00055F9F"/>
    <w:rsid w:val="00064D9B"/>
    <w:rsid w:val="00092E23"/>
    <w:rsid w:val="000A737D"/>
    <w:rsid w:val="000B7521"/>
    <w:rsid w:val="000C68F7"/>
    <w:rsid w:val="000D2C21"/>
    <w:rsid w:val="000E0FCF"/>
    <w:rsid w:val="000E21D0"/>
    <w:rsid w:val="000F0205"/>
    <w:rsid w:val="0010181B"/>
    <w:rsid w:val="00106236"/>
    <w:rsid w:val="00121093"/>
    <w:rsid w:val="00130846"/>
    <w:rsid w:val="001324C7"/>
    <w:rsid w:val="001327F6"/>
    <w:rsid w:val="00135CEC"/>
    <w:rsid w:val="00142C4C"/>
    <w:rsid w:val="0016002C"/>
    <w:rsid w:val="0016396F"/>
    <w:rsid w:val="0017101B"/>
    <w:rsid w:val="001B6908"/>
    <w:rsid w:val="001B79C4"/>
    <w:rsid w:val="001C11C0"/>
    <w:rsid w:val="001D6598"/>
    <w:rsid w:val="001E24AD"/>
    <w:rsid w:val="001E791F"/>
    <w:rsid w:val="00202D71"/>
    <w:rsid w:val="00206EF4"/>
    <w:rsid w:val="002249CE"/>
    <w:rsid w:val="0022704C"/>
    <w:rsid w:val="00234F86"/>
    <w:rsid w:val="0025501F"/>
    <w:rsid w:val="0026484A"/>
    <w:rsid w:val="00286DD3"/>
    <w:rsid w:val="0029074F"/>
    <w:rsid w:val="002B344F"/>
    <w:rsid w:val="002C3D9E"/>
    <w:rsid w:val="002E4F32"/>
    <w:rsid w:val="002E604A"/>
    <w:rsid w:val="002E7F7C"/>
    <w:rsid w:val="002F519B"/>
    <w:rsid w:val="003023E6"/>
    <w:rsid w:val="00307739"/>
    <w:rsid w:val="0031768D"/>
    <w:rsid w:val="00342AB6"/>
    <w:rsid w:val="0034591A"/>
    <w:rsid w:val="003A6F50"/>
    <w:rsid w:val="003B10B2"/>
    <w:rsid w:val="003B318F"/>
    <w:rsid w:val="003B47AA"/>
    <w:rsid w:val="003E41A4"/>
    <w:rsid w:val="003E5FD6"/>
    <w:rsid w:val="003E7982"/>
    <w:rsid w:val="0040577B"/>
    <w:rsid w:val="00411591"/>
    <w:rsid w:val="004122D6"/>
    <w:rsid w:val="00420F3A"/>
    <w:rsid w:val="004312A9"/>
    <w:rsid w:val="004469B4"/>
    <w:rsid w:val="00462662"/>
    <w:rsid w:val="0046653D"/>
    <w:rsid w:val="00476ECE"/>
    <w:rsid w:val="004809EA"/>
    <w:rsid w:val="0049059E"/>
    <w:rsid w:val="004B3B7A"/>
    <w:rsid w:val="004B4D28"/>
    <w:rsid w:val="004E060D"/>
    <w:rsid w:val="004E7866"/>
    <w:rsid w:val="004F7DF0"/>
    <w:rsid w:val="00513FB2"/>
    <w:rsid w:val="00513FE3"/>
    <w:rsid w:val="00521687"/>
    <w:rsid w:val="005272FD"/>
    <w:rsid w:val="00527A6F"/>
    <w:rsid w:val="00533A46"/>
    <w:rsid w:val="00537259"/>
    <w:rsid w:val="00547776"/>
    <w:rsid w:val="0055011B"/>
    <w:rsid w:val="0055680A"/>
    <w:rsid w:val="00556C7B"/>
    <w:rsid w:val="0057703B"/>
    <w:rsid w:val="0059212E"/>
    <w:rsid w:val="005948CF"/>
    <w:rsid w:val="005A5E1D"/>
    <w:rsid w:val="005B62FD"/>
    <w:rsid w:val="005C6719"/>
    <w:rsid w:val="005F0A4D"/>
    <w:rsid w:val="005F54DC"/>
    <w:rsid w:val="005F631C"/>
    <w:rsid w:val="00606CF8"/>
    <w:rsid w:val="0061290F"/>
    <w:rsid w:val="00633CA2"/>
    <w:rsid w:val="00642990"/>
    <w:rsid w:val="00643397"/>
    <w:rsid w:val="006676CB"/>
    <w:rsid w:val="006850A3"/>
    <w:rsid w:val="006952DC"/>
    <w:rsid w:val="006A392E"/>
    <w:rsid w:val="006A42C2"/>
    <w:rsid w:val="006C0692"/>
    <w:rsid w:val="006C44CE"/>
    <w:rsid w:val="006D3BF4"/>
    <w:rsid w:val="006D3F6F"/>
    <w:rsid w:val="00731292"/>
    <w:rsid w:val="00742538"/>
    <w:rsid w:val="00745188"/>
    <w:rsid w:val="0076126F"/>
    <w:rsid w:val="00782F2C"/>
    <w:rsid w:val="00787E10"/>
    <w:rsid w:val="007902E2"/>
    <w:rsid w:val="007965FC"/>
    <w:rsid w:val="007B03FF"/>
    <w:rsid w:val="007B4489"/>
    <w:rsid w:val="00803905"/>
    <w:rsid w:val="0081423D"/>
    <w:rsid w:val="00817CAC"/>
    <w:rsid w:val="008232DF"/>
    <w:rsid w:val="00824A79"/>
    <w:rsid w:val="008341E9"/>
    <w:rsid w:val="00843ECF"/>
    <w:rsid w:val="00847A82"/>
    <w:rsid w:val="00876A65"/>
    <w:rsid w:val="008879C3"/>
    <w:rsid w:val="00893C47"/>
    <w:rsid w:val="00894CA9"/>
    <w:rsid w:val="00895ABB"/>
    <w:rsid w:val="008A6537"/>
    <w:rsid w:val="008C52FC"/>
    <w:rsid w:val="008E36F0"/>
    <w:rsid w:val="008F4EA9"/>
    <w:rsid w:val="00915778"/>
    <w:rsid w:val="009177C0"/>
    <w:rsid w:val="0093504A"/>
    <w:rsid w:val="00957467"/>
    <w:rsid w:val="00961846"/>
    <w:rsid w:val="00961DBB"/>
    <w:rsid w:val="0099112D"/>
    <w:rsid w:val="009A3F48"/>
    <w:rsid w:val="009B40BC"/>
    <w:rsid w:val="009B5A28"/>
    <w:rsid w:val="009C5C55"/>
    <w:rsid w:val="009C744E"/>
    <w:rsid w:val="009D4E63"/>
    <w:rsid w:val="009E3B3A"/>
    <w:rsid w:val="009E42CA"/>
    <w:rsid w:val="009E6533"/>
    <w:rsid w:val="00A0395D"/>
    <w:rsid w:val="00A03F39"/>
    <w:rsid w:val="00A124F9"/>
    <w:rsid w:val="00A30920"/>
    <w:rsid w:val="00A34652"/>
    <w:rsid w:val="00A70034"/>
    <w:rsid w:val="00A8792E"/>
    <w:rsid w:val="00AD5F2A"/>
    <w:rsid w:val="00AE449B"/>
    <w:rsid w:val="00AF6FBA"/>
    <w:rsid w:val="00B00C82"/>
    <w:rsid w:val="00B015AD"/>
    <w:rsid w:val="00B235C4"/>
    <w:rsid w:val="00B25A16"/>
    <w:rsid w:val="00B25D05"/>
    <w:rsid w:val="00B27DC9"/>
    <w:rsid w:val="00B36168"/>
    <w:rsid w:val="00B57237"/>
    <w:rsid w:val="00B81B1D"/>
    <w:rsid w:val="00B979EB"/>
    <w:rsid w:val="00BA33E6"/>
    <w:rsid w:val="00BC1EAB"/>
    <w:rsid w:val="00BC667E"/>
    <w:rsid w:val="00BD7FB8"/>
    <w:rsid w:val="00BF3EBE"/>
    <w:rsid w:val="00C23EAC"/>
    <w:rsid w:val="00C264D0"/>
    <w:rsid w:val="00C26BB6"/>
    <w:rsid w:val="00C400BA"/>
    <w:rsid w:val="00C41DF3"/>
    <w:rsid w:val="00C47D41"/>
    <w:rsid w:val="00C566C3"/>
    <w:rsid w:val="00C56827"/>
    <w:rsid w:val="00CA01D8"/>
    <w:rsid w:val="00CC6CE1"/>
    <w:rsid w:val="00CD497C"/>
    <w:rsid w:val="00CD5AF5"/>
    <w:rsid w:val="00D144F3"/>
    <w:rsid w:val="00D165A7"/>
    <w:rsid w:val="00D34104"/>
    <w:rsid w:val="00D41973"/>
    <w:rsid w:val="00D45CA3"/>
    <w:rsid w:val="00D51AA6"/>
    <w:rsid w:val="00D634B0"/>
    <w:rsid w:val="00D66CA4"/>
    <w:rsid w:val="00D818E2"/>
    <w:rsid w:val="00D82470"/>
    <w:rsid w:val="00D90C29"/>
    <w:rsid w:val="00DA2C0B"/>
    <w:rsid w:val="00DB5A99"/>
    <w:rsid w:val="00DC26E5"/>
    <w:rsid w:val="00DC64C7"/>
    <w:rsid w:val="00DD4ACB"/>
    <w:rsid w:val="00DE6AF0"/>
    <w:rsid w:val="00DF10B5"/>
    <w:rsid w:val="00DF3AA6"/>
    <w:rsid w:val="00E25AD4"/>
    <w:rsid w:val="00E37113"/>
    <w:rsid w:val="00E42478"/>
    <w:rsid w:val="00E4268E"/>
    <w:rsid w:val="00E453E6"/>
    <w:rsid w:val="00E46845"/>
    <w:rsid w:val="00E52558"/>
    <w:rsid w:val="00E5409F"/>
    <w:rsid w:val="00E8759B"/>
    <w:rsid w:val="00E922A8"/>
    <w:rsid w:val="00E93D47"/>
    <w:rsid w:val="00EA10E7"/>
    <w:rsid w:val="00EB5C21"/>
    <w:rsid w:val="00EC05B4"/>
    <w:rsid w:val="00EC6948"/>
    <w:rsid w:val="00EC6B9A"/>
    <w:rsid w:val="00ED1C40"/>
    <w:rsid w:val="00EE4620"/>
    <w:rsid w:val="00EF3BE5"/>
    <w:rsid w:val="00F11B28"/>
    <w:rsid w:val="00F1384A"/>
    <w:rsid w:val="00F44C1C"/>
    <w:rsid w:val="00F60C01"/>
    <w:rsid w:val="00F95856"/>
    <w:rsid w:val="00FA2E89"/>
    <w:rsid w:val="00FA5F8E"/>
    <w:rsid w:val="00FB3C5D"/>
    <w:rsid w:val="00FB4B62"/>
    <w:rsid w:val="00FC66B5"/>
    <w:rsid w:val="00FC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21C7"/>
  <w15:docId w15:val="{A10C0D6B-BA72-41A7-A4B4-53C1A7D2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90F"/>
    <w:pPr>
      <w:spacing w:after="0" w:line="240" w:lineRule="auto"/>
    </w:pPr>
  </w:style>
  <w:style w:type="paragraph" w:styleId="ListParagraph">
    <w:name w:val="List Paragraph"/>
    <w:basedOn w:val="Normal"/>
    <w:uiPriority w:val="34"/>
    <w:qFormat/>
    <w:rsid w:val="0061290F"/>
    <w:pPr>
      <w:ind w:left="720"/>
      <w:contextualSpacing/>
    </w:pPr>
  </w:style>
  <w:style w:type="paragraph" w:styleId="BalloonText">
    <w:name w:val="Balloon Text"/>
    <w:basedOn w:val="Normal"/>
    <w:link w:val="BalloonTextChar"/>
    <w:uiPriority w:val="99"/>
    <w:semiHidden/>
    <w:unhideWhenUsed/>
    <w:rsid w:val="00A12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F9"/>
    <w:rPr>
      <w:rFonts w:ascii="Tahoma" w:hAnsi="Tahoma" w:cs="Tahoma"/>
      <w:sz w:val="16"/>
      <w:szCs w:val="16"/>
    </w:rPr>
  </w:style>
  <w:style w:type="table" w:styleId="TableGrid">
    <w:name w:val="Table Grid"/>
    <w:basedOn w:val="TableNormal"/>
    <w:uiPriority w:val="59"/>
    <w:rsid w:val="00FC6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44CE"/>
    <w:rPr>
      <w:color w:val="0000FF" w:themeColor="hyperlink"/>
      <w:u w:val="single"/>
    </w:rPr>
  </w:style>
  <w:style w:type="character" w:styleId="UnresolvedMention">
    <w:name w:val="Unresolved Mention"/>
    <w:basedOn w:val="DefaultParagraphFont"/>
    <w:uiPriority w:val="99"/>
    <w:semiHidden/>
    <w:unhideWhenUsed/>
    <w:rsid w:val="006C44CE"/>
    <w:rPr>
      <w:color w:val="605E5C"/>
      <w:shd w:val="clear" w:color="auto" w:fill="E1DFDD"/>
    </w:rPr>
  </w:style>
  <w:style w:type="paragraph" w:styleId="Header">
    <w:name w:val="header"/>
    <w:basedOn w:val="Normal"/>
    <w:link w:val="HeaderChar"/>
    <w:uiPriority w:val="99"/>
    <w:unhideWhenUsed/>
    <w:rsid w:val="004B3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B7A"/>
  </w:style>
  <w:style w:type="paragraph" w:styleId="Footer">
    <w:name w:val="footer"/>
    <w:basedOn w:val="Normal"/>
    <w:link w:val="FooterChar"/>
    <w:uiPriority w:val="99"/>
    <w:unhideWhenUsed/>
    <w:rsid w:val="004B3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527837">
      <w:bodyDiv w:val="1"/>
      <w:marLeft w:val="0"/>
      <w:marRight w:val="0"/>
      <w:marTop w:val="0"/>
      <w:marBottom w:val="0"/>
      <w:divBdr>
        <w:top w:val="none" w:sz="0" w:space="0" w:color="auto"/>
        <w:left w:val="none" w:sz="0" w:space="0" w:color="auto"/>
        <w:bottom w:val="none" w:sz="0" w:space="0" w:color="auto"/>
        <w:right w:val="none" w:sz="0" w:space="0" w:color="auto"/>
      </w:divBdr>
    </w:div>
    <w:div w:id="1140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Nakul Kundra</cp:lastModifiedBy>
  <cp:revision>168</cp:revision>
  <cp:lastPrinted>2025-01-04T11:49:00Z</cp:lastPrinted>
  <dcterms:created xsi:type="dcterms:W3CDTF">2021-11-15T10:14:00Z</dcterms:created>
  <dcterms:modified xsi:type="dcterms:W3CDTF">2025-01-07T15:01:00Z</dcterms:modified>
</cp:coreProperties>
</file>